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F7085" w14:textId="77777777" w:rsidR="00160E20" w:rsidRDefault="000E36ED">
      <w:pPr>
        <w:spacing w:line="240" w:lineRule="auto"/>
        <w:rPr>
          <w:b/>
          <w:sz w:val="12"/>
          <w:szCs w:val="12"/>
        </w:rPr>
      </w:pPr>
      <w:r>
        <w:rPr>
          <w:b/>
          <w:sz w:val="32"/>
          <w:szCs w:val="32"/>
        </w:rPr>
        <w:t>Transporte em membrana</w:t>
      </w:r>
    </w:p>
    <w:p w14:paraId="305C431C" w14:textId="31B665B4" w:rsidR="00160E20" w:rsidRDefault="00160E20" w:rsidP="00595629">
      <w:pPr>
        <w:pStyle w:val="Ttulo2"/>
        <w:pBdr>
          <w:bottom w:val="none" w:sz="0" w:space="0" w:color="auto"/>
        </w:pBdr>
      </w:pPr>
    </w:p>
    <w:p w14:paraId="3D6870E6" w14:textId="6ABFFE78" w:rsidR="00595629" w:rsidRPr="00595629" w:rsidRDefault="00595629" w:rsidP="00595629">
      <w:pPr>
        <w:rPr>
          <w:b/>
          <w:bCs/>
        </w:rPr>
      </w:pPr>
    </w:p>
    <w:p w14:paraId="62923668" w14:textId="59B3316D" w:rsidR="00595629" w:rsidRPr="00595629" w:rsidRDefault="00595629" w:rsidP="00595629">
      <w:pPr>
        <w:rPr>
          <w:b/>
          <w:bCs/>
        </w:rPr>
      </w:pPr>
      <w:r w:rsidRPr="00595629">
        <w:rPr>
          <w:b/>
          <w:bCs/>
        </w:rPr>
        <w:t>Objetivo</w:t>
      </w:r>
    </w:p>
    <w:p w14:paraId="4A7C03DB" w14:textId="29966584" w:rsidR="00595629" w:rsidRPr="00595629" w:rsidRDefault="00595629" w:rsidP="00595629">
      <w:pPr>
        <w:rPr>
          <w:bCs/>
          <w:color w:val="000000"/>
        </w:rPr>
      </w:pPr>
      <w:r w:rsidRPr="00595629">
        <w:rPr>
          <w:bCs/>
          <w:color w:val="000000"/>
        </w:rPr>
        <w:t>Você aprenderá sobre os transporte em membrana: ativo e passivo.</w:t>
      </w:r>
    </w:p>
    <w:p w14:paraId="09C13041" w14:textId="77777777" w:rsidR="00595629" w:rsidRPr="00595629" w:rsidRDefault="00595629" w:rsidP="00595629">
      <w:pPr>
        <w:rPr>
          <w:b/>
          <w:bCs/>
        </w:rPr>
      </w:pPr>
    </w:p>
    <w:p w14:paraId="075763FE" w14:textId="3D442588" w:rsidR="00595629" w:rsidRPr="00595629" w:rsidRDefault="00595629" w:rsidP="00595629">
      <w:pPr>
        <w:rPr>
          <w:b/>
          <w:bCs/>
        </w:rPr>
      </w:pPr>
      <w:r w:rsidRPr="00595629">
        <w:rPr>
          <w:b/>
          <w:bCs/>
        </w:rPr>
        <w:t>Se liga!</w:t>
      </w:r>
    </w:p>
    <w:p w14:paraId="7A60AD84" w14:textId="5364E309" w:rsidR="00595629" w:rsidRPr="00595629" w:rsidRDefault="00595629" w:rsidP="00595629">
      <w:pPr>
        <w:rPr>
          <w:bCs/>
          <w:color w:val="000000"/>
        </w:rPr>
      </w:pPr>
      <w:r w:rsidRPr="00595629">
        <w:rPr>
          <w:bCs/>
          <w:color w:val="000000"/>
        </w:rPr>
        <w:t>Para esse conteúdo, você precisa saber sobre a constituição da membrana plasmática, o significado de soluto e solvente.</w:t>
      </w:r>
    </w:p>
    <w:p w14:paraId="6066BDAA" w14:textId="77777777" w:rsidR="00595629" w:rsidRPr="00595629" w:rsidRDefault="00595629" w:rsidP="00595629">
      <w:pPr>
        <w:rPr>
          <w:b/>
          <w:bCs/>
        </w:rPr>
      </w:pPr>
    </w:p>
    <w:p w14:paraId="5B94558E" w14:textId="3BBA08EC" w:rsidR="00595629" w:rsidRPr="00595629" w:rsidRDefault="00595629" w:rsidP="00595629">
      <w:pPr>
        <w:rPr>
          <w:b/>
          <w:bCs/>
        </w:rPr>
      </w:pPr>
      <w:r w:rsidRPr="00595629">
        <w:rPr>
          <w:b/>
          <w:bCs/>
        </w:rPr>
        <w:t>Curiosidade</w:t>
      </w:r>
    </w:p>
    <w:p w14:paraId="551FA3AE" w14:textId="77777777" w:rsidR="00595629" w:rsidRPr="00595629" w:rsidRDefault="00595629" w:rsidP="00595629">
      <w:pPr>
        <w:spacing w:line="240" w:lineRule="auto"/>
        <w:ind w:right="102"/>
        <w:rPr>
          <w:rFonts w:ascii="Times New Roman" w:eastAsia="Times New Roman" w:hAnsi="Times New Roman" w:cs="Times New Roman"/>
          <w:bCs/>
          <w:sz w:val="24"/>
          <w:szCs w:val="24"/>
        </w:rPr>
      </w:pPr>
      <w:r w:rsidRPr="00595629">
        <w:rPr>
          <w:bCs/>
          <w:color w:val="000000"/>
        </w:rPr>
        <w:t>A célula vegetal não sofre plasmólise, pois ela têm a parede celular, que a protege desse evento.</w:t>
      </w:r>
    </w:p>
    <w:p w14:paraId="6AF50C04" w14:textId="55DADDD4" w:rsidR="00595629" w:rsidRDefault="00595629" w:rsidP="00595629"/>
    <w:p w14:paraId="487CE8E7" w14:textId="7AFFCC6B" w:rsidR="00595629" w:rsidRDefault="00595629" w:rsidP="00595629"/>
    <w:p w14:paraId="4252114B" w14:textId="77777777" w:rsidR="00595629" w:rsidRPr="00595629" w:rsidRDefault="00595629" w:rsidP="00595629"/>
    <w:p w14:paraId="5E8743C4" w14:textId="1FAA4E0F" w:rsidR="00160E20" w:rsidRPr="00BF329C" w:rsidRDefault="00595629">
      <w:pPr>
        <w:pStyle w:val="Ttulo2"/>
        <w:rPr>
          <w:b/>
          <w:bCs/>
        </w:rPr>
      </w:pPr>
      <w:r w:rsidRPr="00BF329C">
        <w:rPr>
          <w:b/>
          <w:bCs/>
        </w:rPr>
        <w:t>Teoria</w:t>
      </w:r>
    </w:p>
    <w:p w14:paraId="394AC482" w14:textId="77777777" w:rsidR="00160E20" w:rsidRDefault="00160E20">
      <w:pPr>
        <w:spacing w:line="276" w:lineRule="auto"/>
        <w:jc w:val="both"/>
      </w:pPr>
    </w:p>
    <w:p w14:paraId="0461767D" w14:textId="77777777" w:rsidR="00160E20" w:rsidRDefault="000E36ED">
      <w:pPr>
        <w:spacing w:line="276" w:lineRule="auto"/>
        <w:jc w:val="both"/>
      </w:pPr>
      <w:r>
        <w:t>A membrana permite a entrada e saída de substâncias seletas, podendo haver um transporte sem gasto de energia (passivo) ou com gasto (ativo).</w:t>
      </w:r>
    </w:p>
    <w:p w14:paraId="2A0B42EC" w14:textId="77777777" w:rsidR="00160E20" w:rsidRDefault="000E36ED">
      <w:pPr>
        <w:spacing w:before="100"/>
        <w:jc w:val="center"/>
      </w:pPr>
      <w:r>
        <w:rPr>
          <w:noProof/>
        </w:rPr>
        <w:drawing>
          <wp:inline distT="0" distB="0" distL="0" distR="0" wp14:anchorId="2E74BD0B" wp14:editId="2972A12C">
            <wp:extent cx="4010025" cy="2619375"/>
            <wp:effectExtent l="0" t="0" r="9525" b="9525"/>
            <wp:docPr id="37893" name="image2.png" descr="https://lh6.googleusercontent.com/DqoP_W8nO4NOjUhcqQgAYEQks9mRzTEVQPxMQBmAVAHd6IMpFM0D4m5hDoEiuTWQe5saANHiBUUK2Fs7DtVXEPHY0pIKIDOwXT3Zot-6PuzejgRC4OBAHZaszyQUr5VohIhbLLZj"/>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DqoP_W8nO4NOjUhcqQgAYEQks9mRzTEVQPxMQBmAVAHd6IMpFM0D4m5hDoEiuTWQe5saANHiBUUK2Fs7DtVXEPHY0pIKIDOwXT3Zot-6PuzejgRC4OBAHZaszyQUr5VohIhbLLZj"/>
                    <pic:cNvPicPr preferRelativeResize="0"/>
                  </pic:nvPicPr>
                  <pic:blipFill>
                    <a:blip r:embed="rId8"/>
                    <a:srcRect l="2153" t="2861" r="2200" b="3473"/>
                    <a:stretch>
                      <a:fillRect/>
                    </a:stretch>
                  </pic:blipFill>
                  <pic:spPr>
                    <a:xfrm>
                      <a:off x="0" y="0"/>
                      <a:ext cx="4010481" cy="2619673"/>
                    </a:xfrm>
                    <a:prstGeom prst="rect">
                      <a:avLst/>
                    </a:prstGeom>
                    <a:ln/>
                  </pic:spPr>
                </pic:pic>
              </a:graphicData>
            </a:graphic>
          </wp:inline>
        </w:drawing>
      </w:r>
    </w:p>
    <w:p w14:paraId="323F7EA6" w14:textId="268CC339" w:rsidR="00160E20" w:rsidRPr="00595629" w:rsidRDefault="000E36ED" w:rsidP="00595629">
      <w:pPr>
        <w:spacing w:before="100"/>
        <w:jc w:val="center"/>
        <w:rPr>
          <w:b/>
          <w:bCs/>
          <w:sz w:val="16"/>
          <w:szCs w:val="16"/>
        </w:rPr>
      </w:pPr>
      <w:r w:rsidRPr="00595629">
        <w:rPr>
          <w:b/>
          <w:bCs/>
          <w:sz w:val="16"/>
          <w:szCs w:val="16"/>
        </w:rPr>
        <w:t>Imagem 1. Essa imagem mostra a membrana plasmática com as proteínas e a membrana fosfolipídica, juntamente com os transportes ocorrendo em cada componente da membrana. Começando a descrever a imagem, acima e abaixo da membrana há uma quantidade de soluto (representada por bolinhas e quadradinhos) e, da direita para a esquerda, temos uma parte da membrana somente com a bicamada fosfolipídica e, através dela uma seta, mostrando a difusão simples, ou seja, os solutos indo do meio mais concentrado para o menos concentrado.  Logo em seguida, temos uma parte da membrana com duas proteínas: a primeira mostrando uma proteína canal e, a outra uma proteína transportadora. Através da proteína passa uma seta pelo “canal” da proteína, indicando a passagem de soluto do meio mais concentrado para o menos concentrado; na segunda proteína, há também uma seta indicando a passagem de soluto do meio mais para o menos concentrado e, esse transporte ocorre pois o soluto é um quadrado, que encaixa na proteína que tem um receptor de quadrado (ou seja, mesma forma). Essas duas proteínas estão mostrando como ocorre a difusão facilitada. Por fim, a última parte da membrana também mostra uma proteína transportadora, mas dessa vez, transportando o soluto do meio menos concentrado para o mais concentrado e com gasto de energia (ATP), ou seja, realizando transporte ativo.</w:t>
      </w:r>
    </w:p>
    <w:p w14:paraId="48EA6911" w14:textId="77777777" w:rsidR="00160E20" w:rsidRDefault="000E36ED">
      <w:pPr>
        <w:spacing w:before="80" w:line="276" w:lineRule="auto"/>
        <w:jc w:val="both"/>
      </w:pPr>
      <w:r>
        <w:lastRenderedPageBreak/>
        <w:t xml:space="preserve">O </w:t>
      </w:r>
      <w:r>
        <w:rPr>
          <w:b/>
        </w:rPr>
        <w:t>transporte passivo</w:t>
      </w:r>
      <w:r>
        <w:t xml:space="preserve"> se dá a favor do gradiente de concentração (mais concentrado ao menos concentrado) e não envolve gasto energético. É dividido em:</w:t>
      </w:r>
    </w:p>
    <w:p w14:paraId="63CD84F2" w14:textId="7DD90E8E" w:rsidR="00160E20" w:rsidRPr="00595629" w:rsidRDefault="000E36ED" w:rsidP="00595629">
      <w:pPr>
        <w:pStyle w:val="PargrafodaLista"/>
        <w:numPr>
          <w:ilvl w:val="0"/>
          <w:numId w:val="19"/>
        </w:numPr>
        <w:pBdr>
          <w:top w:val="nil"/>
          <w:left w:val="nil"/>
          <w:bottom w:val="nil"/>
          <w:right w:val="nil"/>
          <w:between w:val="nil"/>
        </w:pBdr>
        <w:spacing w:before="100" w:line="276" w:lineRule="auto"/>
        <w:ind w:hanging="436"/>
        <w:jc w:val="both"/>
      </w:pPr>
      <w:r w:rsidRPr="00595629">
        <w:rPr>
          <w:b/>
          <w:color w:val="000000"/>
          <w:szCs w:val="20"/>
        </w:rPr>
        <w:t>Osmose</w:t>
      </w:r>
      <w:r w:rsidRPr="00595629">
        <w:rPr>
          <w:color w:val="000000"/>
          <w:szCs w:val="20"/>
        </w:rPr>
        <w:t>: Transporte de água (solvente) do meio hipotônico ao hipertônico, buscando isotonia. A água passa pela bicamada fosfolipídica.</w:t>
      </w:r>
    </w:p>
    <w:p w14:paraId="0B106AE7" w14:textId="77777777" w:rsidR="00595629" w:rsidRDefault="00595629" w:rsidP="00595629">
      <w:pPr>
        <w:pStyle w:val="PargrafodaLista"/>
        <w:pBdr>
          <w:top w:val="nil"/>
          <w:left w:val="nil"/>
          <w:bottom w:val="nil"/>
          <w:right w:val="nil"/>
          <w:between w:val="nil"/>
        </w:pBdr>
        <w:spacing w:before="100" w:line="276" w:lineRule="auto"/>
        <w:jc w:val="both"/>
      </w:pPr>
    </w:p>
    <w:p w14:paraId="5E721499" w14:textId="77777777" w:rsidR="00160E20" w:rsidRDefault="000E36ED">
      <w:pPr>
        <w:pBdr>
          <w:top w:val="nil"/>
          <w:left w:val="nil"/>
          <w:bottom w:val="nil"/>
          <w:right w:val="nil"/>
          <w:between w:val="nil"/>
        </w:pBdr>
        <w:ind w:left="426" w:hanging="426"/>
        <w:jc w:val="center"/>
        <w:rPr>
          <w:color w:val="000000"/>
          <w:szCs w:val="20"/>
        </w:rPr>
      </w:pPr>
      <w:r>
        <w:rPr>
          <w:noProof/>
          <w:color w:val="000000"/>
          <w:szCs w:val="20"/>
        </w:rPr>
        <w:drawing>
          <wp:inline distT="0" distB="0" distL="0" distR="0" wp14:anchorId="3F602F3D" wp14:editId="57309536">
            <wp:extent cx="4267200" cy="1695450"/>
            <wp:effectExtent l="0" t="0" r="0" b="0"/>
            <wp:docPr id="37895" name="image5.jpg" descr="Image result for osmose"/>
            <wp:cNvGraphicFramePr/>
            <a:graphic xmlns:a="http://schemas.openxmlformats.org/drawingml/2006/main">
              <a:graphicData uri="http://schemas.openxmlformats.org/drawingml/2006/picture">
                <pic:pic xmlns:pic="http://schemas.openxmlformats.org/drawingml/2006/picture">
                  <pic:nvPicPr>
                    <pic:cNvPr id="0" name="image5.jpg" descr="Image result for osmose"/>
                    <pic:cNvPicPr preferRelativeResize="0"/>
                  </pic:nvPicPr>
                  <pic:blipFill>
                    <a:blip r:embed="rId9"/>
                    <a:srcRect/>
                    <a:stretch>
                      <a:fillRect/>
                    </a:stretch>
                  </pic:blipFill>
                  <pic:spPr>
                    <a:xfrm>
                      <a:off x="0" y="0"/>
                      <a:ext cx="4267595" cy="1695607"/>
                    </a:xfrm>
                    <a:prstGeom prst="rect">
                      <a:avLst/>
                    </a:prstGeom>
                    <a:ln/>
                  </pic:spPr>
                </pic:pic>
              </a:graphicData>
            </a:graphic>
          </wp:inline>
        </w:drawing>
      </w:r>
    </w:p>
    <w:p w14:paraId="598D25DF" w14:textId="0FE1E993" w:rsidR="00160E20" w:rsidRDefault="000E36ED">
      <w:pPr>
        <w:pBdr>
          <w:top w:val="nil"/>
          <w:left w:val="nil"/>
          <w:bottom w:val="nil"/>
          <w:right w:val="nil"/>
          <w:between w:val="nil"/>
        </w:pBdr>
        <w:ind w:left="426" w:hanging="426"/>
        <w:jc w:val="center"/>
        <w:rPr>
          <w:b/>
          <w:bCs/>
          <w:color w:val="000000"/>
          <w:sz w:val="16"/>
          <w:szCs w:val="16"/>
        </w:rPr>
      </w:pPr>
      <w:r w:rsidRPr="00595629">
        <w:rPr>
          <w:b/>
          <w:bCs/>
          <w:color w:val="000000"/>
          <w:sz w:val="16"/>
          <w:szCs w:val="16"/>
        </w:rPr>
        <w:t>Imagem 2. Nessa imagem, temos 3 células vegetais: possuem membrana plasmática e, logo após a membrana, há a presença da parede vegetal. A primeira célula está em um meio hipertônico, ou seja, a água está saindo da célula e, com isso, murchando a célula. A segunda célula está em um meio isotônico, ou seja, a mesma quantidade de água que sai da célula, também entra, não mudando a forma da célula. A terceira célula está em um meio hipotônico, ou seja, a água de fora da célula está entrando dentro da célula, deixando a célula túrgida (inchada). Vale lembrar que a água é armazenada no vacúolo celular, também representado na imagem das células com setas, representando a entrada ou saída/perda de água.</w:t>
      </w:r>
    </w:p>
    <w:p w14:paraId="68CA7515" w14:textId="77777777" w:rsidR="00595629" w:rsidRPr="00595629" w:rsidRDefault="00595629" w:rsidP="00595629">
      <w:pPr>
        <w:pBdr>
          <w:top w:val="nil"/>
          <w:left w:val="nil"/>
          <w:bottom w:val="nil"/>
          <w:right w:val="nil"/>
          <w:between w:val="nil"/>
        </w:pBdr>
        <w:ind w:left="426" w:hanging="426"/>
        <w:jc w:val="both"/>
        <w:rPr>
          <w:b/>
          <w:bCs/>
          <w:color w:val="000000"/>
          <w:sz w:val="16"/>
          <w:szCs w:val="16"/>
        </w:rPr>
      </w:pPr>
    </w:p>
    <w:p w14:paraId="16F2B242" w14:textId="77777777" w:rsidR="00160E20" w:rsidRDefault="000E36ED" w:rsidP="00C86DE4">
      <w:pPr>
        <w:pStyle w:val="PargrafodaLista"/>
        <w:numPr>
          <w:ilvl w:val="0"/>
          <w:numId w:val="19"/>
        </w:numPr>
        <w:pBdr>
          <w:top w:val="nil"/>
          <w:left w:val="nil"/>
          <w:bottom w:val="nil"/>
          <w:right w:val="nil"/>
          <w:between w:val="nil"/>
        </w:pBdr>
        <w:spacing w:before="120" w:line="276" w:lineRule="auto"/>
        <w:ind w:left="709" w:hanging="425"/>
        <w:jc w:val="both"/>
      </w:pPr>
      <w:r w:rsidRPr="00C86DE4">
        <w:rPr>
          <w:b/>
          <w:bCs/>
          <w:color w:val="000000"/>
          <w:szCs w:val="20"/>
        </w:rPr>
        <w:t xml:space="preserve">Difusão simples: </w:t>
      </w:r>
      <w:r w:rsidRPr="00C86DE4">
        <w:rPr>
          <w:color w:val="000000"/>
          <w:szCs w:val="20"/>
        </w:rPr>
        <w:t>Transporte de soluto do meio hipertônico ao meio hipotônico. Os solutos passam pela bicamada fosfolipídica.</w:t>
      </w:r>
    </w:p>
    <w:p w14:paraId="77AD4412" w14:textId="77777777" w:rsidR="00160E20" w:rsidRDefault="000E36ED">
      <w:pPr>
        <w:pBdr>
          <w:top w:val="nil"/>
          <w:left w:val="nil"/>
          <w:bottom w:val="nil"/>
          <w:right w:val="nil"/>
          <w:between w:val="nil"/>
        </w:pBdr>
        <w:spacing w:line="254" w:lineRule="auto"/>
        <w:ind w:left="426"/>
        <w:jc w:val="center"/>
        <w:rPr>
          <w:color w:val="000000"/>
          <w:szCs w:val="20"/>
        </w:rPr>
      </w:pPr>
      <w:r>
        <w:rPr>
          <w:noProof/>
          <w:color w:val="000000"/>
          <w:szCs w:val="20"/>
        </w:rPr>
        <w:drawing>
          <wp:inline distT="0" distB="0" distL="0" distR="0" wp14:anchorId="0A7D6F9E" wp14:editId="092FB633">
            <wp:extent cx="2858011" cy="1802183"/>
            <wp:effectExtent l="0" t="0" r="0" b="0"/>
            <wp:docPr id="37894" name="image10.png" descr="http://rachacuca.com.br/media/educacao/artigo/transporte-pelas-membranas/difusao-simples.png"/>
            <wp:cNvGraphicFramePr/>
            <a:graphic xmlns:a="http://schemas.openxmlformats.org/drawingml/2006/main">
              <a:graphicData uri="http://schemas.openxmlformats.org/drawingml/2006/picture">
                <pic:pic xmlns:pic="http://schemas.openxmlformats.org/drawingml/2006/picture">
                  <pic:nvPicPr>
                    <pic:cNvPr id="0" name="image10.png" descr="http://rachacuca.com.br/media/educacao/artigo/transporte-pelas-membranas/difusao-simples.png"/>
                    <pic:cNvPicPr preferRelativeResize="0"/>
                  </pic:nvPicPr>
                  <pic:blipFill>
                    <a:blip r:embed="rId10"/>
                    <a:srcRect/>
                    <a:stretch>
                      <a:fillRect/>
                    </a:stretch>
                  </pic:blipFill>
                  <pic:spPr>
                    <a:xfrm>
                      <a:off x="0" y="0"/>
                      <a:ext cx="2858011" cy="1802183"/>
                    </a:xfrm>
                    <a:prstGeom prst="rect">
                      <a:avLst/>
                    </a:prstGeom>
                    <a:ln/>
                  </pic:spPr>
                </pic:pic>
              </a:graphicData>
            </a:graphic>
          </wp:inline>
        </w:drawing>
      </w:r>
    </w:p>
    <w:p w14:paraId="4D196C49" w14:textId="39FA87D0" w:rsidR="00160E20" w:rsidRDefault="000E36ED">
      <w:pPr>
        <w:pBdr>
          <w:top w:val="nil"/>
          <w:left w:val="nil"/>
          <w:bottom w:val="nil"/>
          <w:right w:val="nil"/>
          <w:between w:val="nil"/>
        </w:pBdr>
        <w:spacing w:line="254" w:lineRule="auto"/>
        <w:ind w:left="426"/>
        <w:jc w:val="center"/>
        <w:rPr>
          <w:b/>
          <w:bCs/>
          <w:color w:val="000000"/>
          <w:sz w:val="16"/>
          <w:szCs w:val="16"/>
        </w:rPr>
      </w:pPr>
      <w:r w:rsidRPr="00595629">
        <w:rPr>
          <w:b/>
          <w:bCs/>
          <w:color w:val="000000"/>
          <w:sz w:val="16"/>
          <w:szCs w:val="16"/>
        </w:rPr>
        <w:t>Imagem 3. Temos a ilustração de uma parte da membrana plasmática. Nessa parte, está presente somente a bicamada fosfolipídica. A membrana está no meio da foto. Acima da membrana, observamos uma alta concentração de uma substância (várias bolinhas) e, embaixo da membrana, uma baixa concentração de substância (poucas bolinhas). Desse modo, há setas indicando a passagem da substância (das bolinhas) da parte de cima da membrana para a parte de baixo, ou seja, da parte mais concentrada para a menos concentrada. Essa passagem ocorre através da bicamada.</w:t>
      </w:r>
    </w:p>
    <w:p w14:paraId="5B390097" w14:textId="34D88C61" w:rsidR="00595629" w:rsidRDefault="00595629">
      <w:pPr>
        <w:pBdr>
          <w:top w:val="nil"/>
          <w:left w:val="nil"/>
          <w:bottom w:val="nil"/>
          <w:right w:val="nil"/>
          <w:between w:val="nil"/>
        </w:pBdr>
        <w:spacing w:line="254" w:lineRule="auto"/>
        <w:ind w:left="426"/>
        <w:jc w:val="center"/>
        <w:rPr>
          <w:b/>
          <w:bCs/>
          <w:color w:val="000000"/>
          <w:sz w:val="16"/>
          <w:szCs w:val="16"/>
        </w:rPr>
      </w:pPr>
    </w:p>
    <w:p w14:paraId="728E31D0" w14:textId="5419EAD4" w:rsidR="00595629" w:rsidRDefault="00595629">
      <w:pPr>
        <w:pBdr>
          <w:top w:val="nil"/>
          <w:left w:val="nil"/>
          <w:bottom w:val="nil"/>
          <w:right w:val="nil"/>
          <w:between w:val="nil"/>
        </w:pBdr>
        <w:spacing w:line="254" w:lineRule="auto"/>
        <w:ind w:left="426"/>
        <w:jc w:val="center"/>
        <w:rPr>
          <w:b/>
          <w:bCs/>
          <w:color w:val="000000"/>
          <w:sz w:val="16"/>
          <w:szCs w:val="16"/>
        </w:rPr>
      </w:pPr>
    </w:p>
    <w:p w14:paraId="0152A102" w14:textId="59F782F8" w:rsidR="00595629" w:rsidRDefault="00595629">
      <w:pPr>
        <w:pBdr>
          <w:top w:val="nil"/>
          <w:left w:val="nil"/>
          <w:bottom w:val="nil"/>
          <w:right w:val="nil"/>
          <w:between w:val="nil"/>
        </w:pBdr>
        <w:spacing w:line="254" w:lineRule="auto"/>
        <w:ind w:left="426"/>
        <w:jc w:val="center"/>
        <w:rPr>
          <w:b/>
          <w:bCs/>
          <w:color w:val="000000"/>
          <w:sz w:val="16"/>
          <w:szCs w:val="16"/>
        </w:rPr>
      </w:pPr>
    </w:p>
    <w:p w14:paraId="07685B9C" w14:textId="498F23BF" w:rsidR="00595629" w:rsidRDefault="00595629">
      <w:pPr>
        <w:pBdr>
          <w:top w:val="nil"/>
          <w:left w:val="nil"/>
          <w:bottom w:val="nil"/>
          <w:right w:val="nil"/>
          <w:between w:val="nil"/>
        </w:pBdr>
        <w:spacing w:line="254" w:lineRule="auto"/>
        <w:ind w:left="426"/>
        <w:jc w:val="center"/>
        <w:rPr>
          <w:b/>
          <w:bCs/>
          <w:color w:val="000000"/>
          <w:sz w:val="16"/>
          <w:szCs w:val="16"/>
        </w:rPr>
      </w:pPr>
    </w:p>
    <w:p w14:paraId="135B3972" w14:textId="2DB782D6" w:rsidR="00595629" w:rsidRDefault="00595629">
      <w:pPr>
        <w:pBdr>
          <w:top w:val="nil"/>
          <w:left w:val="nil"/>
          <w:bottom w:val="nil"/>
          <w:right w:val="nil"/>
          <w:between w:val="nil"/>
        </w:pBdr>
        <w:spacing w:line="254" w:lineRule="auto"/>
        <w:ind w:left="426"/>
        <w:jc w:val="center"/>
        <w:rPr>
          <w:b/>
          <w:bCs/>
          <w:color w:val="000000"/>
          <w:sz w:val="16"/>
          <w:szCs w:val="16"/>
        </w:rPr>
      </w:pPr>
    </w:p>
    <w:p w14:paraId="74231CF6" w14:textId="021B05AD" w:rsidR="00595629" w:rsidRDefault="00595629">
      <w:pPr>
        <w:pBdr>
          <w:top w:val="nil"/>
          <w:left w:val="nil"/>
          <w:bottom w:val="nil"/>
          <w:right w:val="nil"/>
          <w:between w:val="nil"/>
        </w:pBdr>
        <w:spacing w:line="254" w:lineRule="auto"/>
        <w:ind w:left="426"/>
        <w:jc w:val="center"/>
        <w:rPr>
          <w:b/>
          <w:bCs/>
          <w:color w:val="000000"/>
          <w:sz w:val="16"/>
          <w:szCs w:val="16"/>
        </w:rPr>
      </w:pPr>
    </w:p>
    <w:p w14:paraId="61B57E82" w14:textId="0AC33812" w:rsidR="00595629" w:rsidRDefault="00595629">
      <w:pPr>
        <w:pBdr>
          <w:top w:val="nil"/>
          <w:left w:val="nil"/>
          <w:bottom w:val="nil"/>
          <w:right w:val="nil"/>
          <w:between w:val="nil"/>
        </w:pBdr>
        <w:spacing w:line="254" w:lineRule="auto"/>
        <w:ind w:left="426"/>
        <w:jc w:val="center"/>
        <w:rPr>
          <w:b/>
          <w:bCs/>
          <w:color w:val="000000"/>
          <w:sz w:val="16"/>
          <w:szCs w:val="16"/>
        </w:rPr>
      </w:pPr>
    </w:p>
    <w:p w14:paraId="7E4AB1CC" w14:textId="1293E635" w:rsidR="00595629" w:rsidRDefault="00595629">
      <w:pPr>
        <w:pBdr>
          <w:top w:val="nil"/>
          <w:left w:val="nil"/>
          <w:bottom w:val="nil"/>
          <w:right w:val="nil"/>
          <w:between w:val="nil"/>
        </w:pBdr>
        <w:spacing w:line="254" w:lineRule="auto"/>
        <w:ind w:left="426"/>
        <w:jc w:val="center"/>
        <w:rPr>
          <w:b/>
          <w:bCs/>
          <w:color w:val="000000"/>
          <w:sz w:val="16"/>
          <w:szCs w:val="16"/>
        </w:rPr>
      </w:pPr>
    </w:p>
    <w:p w14:paraId="4EF345E9" w14:textId="65CDE07F" w:rsidR="00595629" w:rsidRDefault="00595629">
      <w:pPr>
        <w:pBdr>
          <w:top w:val="nil"/>
          <w:left w:val="nil"/>
          <w:bottom w:val="nil"/>
          <w:right w:val="nil"/>
          <w:between w:val="nil"/>
        </w:pBdr>
        <w:spacing w:line="254" w:lineRule="auto"/>
        <w:ind w:left="426"/>
        <w:jc w:val="center"/>
        <w:rPr>
          <w:b/>
          <w:bCs/>
          <w:color w:val="000000"/>
          <w:sz w:val="16"/>
          <w:szCs w:val="16"/>
        </w:rPr>
      </w:pPr>
    </w:p>
    <w:p w14:paraId="262A54B6" w14:textId="41008529" w:rsidR="00595629" w:rsidRDefault="00595629">
      <w:pPr>
        <w:pBdr>
          <w:top w:val="nil"/>
          <w:left w:val="nil"/>
          <w:bottom w:val="nil"/>
          <w:right w:val="nil"/>
          <w:between w:val="nil"/>
        </w:pBdr>
        <w:spacing w:line="254" w:lineRule="auto"/>
        <w:ind w:left="426"/>
        <w:jc w:val="center"/>
        <w:rPr>
          <w:b/>
          <w:bCs/>
          <w:color w:val="000000"/>
          <w:sz w:val="16"/>
          <w:szCs w:val="16"/>
        </w:rPr>
      </w:pPr>
    </w:p>
    <w:p w14:paraId="4C0154D4" w14:textId="77777777" w:rsidR="00595629" w:rsidRPr="00595629" w:rsidRDefault="00595629">
      <w:pPr>
        <w:pBdr>
          <w:top w:val="nil"/>
          <w:left w:val="nil"/>
          <w:bottom w:val="nil"/>
          <w:right w:val="nil"/>
          <w:between w:val="nil"/>
        </w:pBdr>
        <w:spacing w:line="254" w:lineRule="auto"/>
        <w:ind w:left="426"/>
        <w:jc w:val="center"/>
        <w:rPr>
          <w:b/>
          <w:bCs/>
          <w:color w:val="000000"/>
          <w:sz w:val="16"/>
          <w:szCs w:val="16"/>
        </w:rPr>
      </w:pPr>
    </w:p>
    <w:p w14:paraId="635C0F33" w14:textId="77777777" w:rsidR="00160E20" w:rsidRDefault="000E36ED" w:rsidP="00C86DE4">
      <w:pPr>
        <w:pStyle w:val="PargrafodaLista"/>
        <w:numPr>
          <w:ilvl w:val="0"/>
          <w:numId w:val="19"/>
        </w:numPr>
        <w:pBdr>
          <w:top w:val="nil"/>
          <w:left w:val="nil"/>
          <w:bottom w:val="nil"/>
          <w:right w:val="nil"/>
          <w:between w:val="nil"/>
        </w:pBdr>
        <w:spacing w:before="120" w:line="276" w:lineRule="auto"/>
        <w:ind w:left="709" w:hanging="425"/>
        <w:jc w:val="both"/>
      </w:pPr>
      <w:r w:rsidRPr="00C86DE4">
        <w:rPr>
          <w:b/>
          <w:color w:val="000000"/>
          <w:szCs w:val="20"/>
        </w:rPr>
        <w:lastRenderedPageBreak/>
        <w:t>Difusão facilitada</w:t>
      </w:r>
      <w:r w:rsidRPr="00C86DE4">
        <w:rPr>
          <w:color w:val="000000"/>
          <w:szCs w:val="20"/>
        </w:rPr>
        <w:t>: Transporte de soluto através de proteínas carreadoras (permeases). Os solutos passam pelas proteínas da membrana.</w:t>
      </w:r>
    </w:p>
    <w:p w14:paraId="5DBFF9D5" w14:textId="77777777" w:rsidR="00160E20" w:rsidRDefault="000E36ED">
      <w:pPr>
        <w:pBdr>
          <w:top w:val="nil"/>
          <w:left w:val="nil"/>
          <w:bottom w:val="nil"/>
          <w:right w:val="nil"/>
          <w:between w:val="nil"/>
        </w:pBdr>
        <w:spacing w:before="120" w:line="254" w:lineRule="auto"/>
        <w:ind w:left="425"/>
        <w:jc w:val="center"/>
        <w:rPr>
          <w:color w:val="000000"/>
          <w:szCs w:val="20"/>
        </w:rPr>
      </w:pPr>
      <w:r>
        <w:rPr>
          <w:noProof/>
          <w:color w:val="000000"/>
          <w:szCs w:val="20"/>
        </w:rPr>
        <w:drawing>
          <wp:inline distT="0" distB="0" distL="0" distR="0" wp14:anchorId="066D860B" wp14:editId="32BBFA5C">
            <wp:extent cx="2769810" cy="1616819"/>
            <wp:effectExtent l="0" t="0" r="0" b="0"/>
            <wp:docPr id="37897" name="image4.png" descr="http://rachacuca.com.br/media/educacao/artigo/transporte-pelas-membranas/difusao-facilitada.png"/>
            <wp:cNvGraphicFramePr/>
            <a:graphic xmlns:a="http://schemas.openxmlformats.org/drawingml/2006/main">
              <a:graphicData uri="http://schemas.openxmlformats.org/drawingml/2006/picture">
                <pic:pic xmlns:pic="http://schemas.openxmlformats.org/drawingml/2006/picture">
                  <pic:nvPicPr>
                    <pic:cNvPr id="0" name="image4.png" descr="http://rachacuca.com.br/media/educacao/artigo/transporte-pelas-membranas/difusao-facilitada.png"/>
                    <pic:cNvPicPr preferRelativeResize="0"/>
                  </pic:nvPicPr>
                  <pic:blipFill>
                    <a:blip r:embed="rId11"/>
                    <a:srcRect/>
                    <a:stretch>
                      <a:fillRect/>
                    </a:stretch>
                  </pic:blipFill>
                  <pic:spPr>
                    <a:xfrm>
                      <a:off x="0" y="0"/>
                      <a:ext cx="2769810" cy="1616819"/>
                    </a:xfrm>
                    <a:prstGeom prst="rect">
                      <a:avLst/>
                    </a:prstGeom>
                    <a:ln/>
                  </pic:spPr>
                </pic:pic>
              </a:graphicData>
            </a:graphic>
          </wp:inline>
        </w:drawing>
      </w:r>
    </w:p>
    <w:p w14:paraId="28E04635" w14:textId="77777777" w:rsidR="00160E20" w:rsidRPr="00595629" w:rsidRDefault="000E36ED">
      <w:pPr>
        <w:pBdr>
          <w:top w:val="nil"/>
          <w:left w:val="nil"/>
          <w:bottom w:val="nil"/>
          <w:right w:val="nil"/>
          <w:between w:val="nil"/>
        </w:pBdr>
        <w:spacing w:before="120" w:line="254" w:lineRule="auto"/>
        <w:ind w:left="425"/>
        <w:jc w:val="center"/>
        <w:rPr>
          <w:b/>
          <w:bCs/>
          <w:color w:val="000000"/>
          <w:sz w:val="16"/>
          <w:szCs w:val="16"/>
        </w:rPr>
      </w:pPr>
      <w:r w:rsidRPr="00595629">
        <w:rPr>
          <w:b/>
          <w:bCs/>
          <w:color w:val="000000"/>
          <w:sz w:val="16"/>
          <w:szCs w:val="16"/>
        </w:rPr>
        <w:t>Imagem 4.  Temos a ilustração de uma parte da membrana plasmática. Nessa parte, está presente a bicamada fosfolipídica e uma proteína. A membrana está no meio da foto. Acima da membrana, observamos uma alta concentração de uma substância (várias bolinhas) e, embaixo da membrana, uma baixa concentração de substância (poucas bolinhas). Desse modo, há uma seta no meio da proteína  indicando a passagem da substância (das bolinhas) da parte de cima da membrana para a parte de baixo, ou seja, da parte mais concentrada para a menos concentrada. Essa passagem ocorre através da proteína carreadora.</w:t>
      </w:r>
    </w:p>
    <w:p w14:paraId="6CA7C959" w14:textId="77777777" w:rsidR="00160E20" w:rsidRDefault="00160E20" w:rsidP="00595629">
      <w:pPr>
        <w:pBdr>
          <w:top w:val="nil"/>
          <w:left w:val="nil"/>
          <w:bottom w:val="nil"/>
          <w:right w:val="nil"/>
          <w:between w:val="nil"/>
        </w:pBdr>
        <w:spacing w:before="120" w:line="254" w:lineRule="auto"/>
        <w:rPr>
          <w:color w:val="000000"/>
          <w:szCs w:val="20"/>
        </w:rPr>
      </w:pPr>
    </w:p>
    <w:p w14:paraId="7BE43F22" w14:textId="77777777" w:rsidR="00160E20" w:rsidRDefault="000E36ED">
      <w:pPr>
        <w:spacing w:line="276" w:lineRule="auto"/>
        <w:jc w:val="both"/>
      </w:pPr>
      <w:r>
        <w:t xml:space="preserve">No </w:t>
      </w:r>
      <w:r>
        <w:rPr>
          <w:b/>
        </w:rPr>
        <w:t>transporte ativo</w:t>
      </w:r>
      <w:r>
        <w:t xml:space="preserve"> ocorre a quebra de ATP (gasto energético) para realizar um transporte contra o gradiente de concentração, através de proteínas de membrana. O soluto passa do meio menos concentrado para o mais concentrado, ou seja, indo contra o gradiente de concentração. Como exemplo, podemos citar a bomba de sódio e potássio.</w:t>
      </w:r>
    </w:p>
    <w:p w14:paraId="7E56F974" w14:textId="77777777" w:rsidR="00160E20" w:rsidRDefault="000E36ED">
      <w:pPr>
        <w:spacing w:line="276" w:lineRule="auto"/>
        <w:jc w:val="center"/>
      </w:pPr>
      <w:r>
        <w:rPr>
          <w:noProof/>
        </w:rPr>
        <w:drawing>
          <wp:inline distT="0" distB="0" distL="0" distR="0" wp14:anchorId="70807542" wp14:editId="2A542219">
            <wp:extent cx="4152900" cy="2486025"/>
            <wp:effectExtent l="0" t="0" r="0" b="9525"/>
            <wp:docPr id="37896" name="image7.png" descr="http://rachacuca.com.br/media/educacao/artigo/transporte-pelas-membranas/transporte-ativo.png"/>
            <wp:cNvGraphicFramePr/>
            <a:graphic xmlns:a="http://schemas.openxmlformats.org/drawingml/2006/main">
              <a:graphicData uri="http://schemas.openxmlformats.org/drawingml/2006/picture">
                <pic:pic xmlns:pic="http://schemas.openxmlformats.org/drawingml/2006/picture">
                  <pic:nvPicPr>
                    <pic:cNvPr id="0" name="image7.png" descr="http://rachacuca.com.br/media/educacao/artigo/transporte-pelas-membranas/transporte-ativo.png"/>
                    <pic:cNvPicPr preferRelativeResize="0"/>
                  </pic:nvPicPr>
                  <pic:blipFill>
                    <a:blip r:embed="rId12"/>
                    <a:srcRect/>
                    <a:stretch>
                      <a:fillRect/>
                    </a:stretch>
                  </pic:blipFill>
                  <pic:spPr>
                    <a:xfrm>
                      <a:off x="0" y="0"/>
                      <a:ext cx="4153644" cy="2486470"/>
                    </a:xfrm>
                    <a:prstGeom prst="rect">
                      <a:avLst/>
                    </a:prstGeom>
                    <a:ln/>
                  </pic:spPr>
                </pic:pic>
              </a:graphicData>
            </a:graphic>
          </wp:inline>
        </w:drawing>
      </w:r>
    </w:p>
    <w:p w14:paraId="69ACCBF4" w14:textId="77777777" w:rsidR="00160E20" w:rsidRPr="00595629" w:rsidRDefault="000E36ED">
      <w:pPr>
        <w:pBdr>
          <w:top w:val="nil"/>
          <w:left w:val="nil"/>
          <w:bottom w:val="nil"/>
          <w:right w:val="nil"/>
          <w:between w:val="nil"/>
        </w:pBdr>
        <w:spacing w:before="120" w:line="254" w:lineRule="auto"/>
        <w:ind w:left="425"/>
        <w:jc w:val="center"/>
        <w:rPr>
          <w:b/>
          <w:bCs/>
          <w:color w:val="000000"/>
          <w:szCs w:val="20"/>
        </w:rPr>
      </w:pPr>
      <w:r w:rsidRPr="00595629">
        <w:rPr>
          <w:b/>
          <w:bCs/>
          <w:color w:val="000000"/>
          <w:sz w:val="16"/>
          <w:szCs w:val="16"/>
        </w:rPr>
        <w:t>Imagem 5. Temos a ilustração de uma parte da membrana plasmática. Nessa parte, está presente a bicamada fosfolipídica e uma proteína. A membrana está no meio da foto. Acima da membrana, observamos uma alta concentração de uma substância (várias bolinhas) e, embaixo da membrana, uma baixa concentração de substância (poucas bolinhas). Desse modo, há uma seta no meio da proteína  indicando a passagem da substância (das bolinhas) da parte de baixo da membrana para a parte de cima, ou seja, da parte menos concentrada para a mais concentrada e, ao lado da seta, temos um ATP sendo gasto. Essa passagem de substância contra o gradiente de concentração e com gasto de ATP ocorre através da proteína.</w:t>
      </w:r>
    </w:p>
    <w:p w14:paraId="25193060" w14:textId="77777777" w:rsidR="00160E20" w:rsidRDefault="00160E20">
      <w:pPr>
        <w:spacing w:line="276" w:lineRule="auto"/>
        <w:jc w:val="center"/>
      </w:pPr>
    </w:p>
    <w:p w14:paraId="6EB2140C" w14:textId="77777777" w:rsidR="00595629" w:rsidRDefault="00595629">
      <w:pPr>
        <w:spacing w:line="276" w:lineRule="auto"/>
        <w:jc w:val="both"/>
      </w:pPr>
    </w:p>
    <w:p w14:paraId="6CB44046" w14:textId="77777777" w:rsidR="00595629" w:rsidRDefault="00595629">
      <w:pPr>
        <w:spacing w:line="276" w:lineRule="auto"/>
        <w:jc w:val="both"/>
      </w:pPr>
    </w:p>
    <w:p w14:paraId="16EB9C43" w14:textId="6A978F14" w:rsidR="00595629" w:rsidRDefault="00595629">
      <w:pPr>
        <w:spacing w:line="276" w:lineRule="auto"/>
        <w:jc w:val="both"/>
      </w:pPr>
    </w:p>
    <w:p w14:paraId="5358E80D" w14:textId="14CB293F" w:rsidR="00595629" w:rsidRDefault="00595629">
      <w:pPr>
        <w:spacing w:line="276" w:lineRule="auto"/>
        <w:jc w:val="both"/>
      </w:pPr>
    </w:p>
    <w:p w14:paraId="50FA064A" w14:textId="77777777" w:rsidR="00595629" w:rsidRDefault="00595629">
      <w:pPr>
        <w:spacing w:line="276" w:lineRule="auto"/>
        <w:jc w:val="both"/>
      </w:pPr>
    </w:p>
    <w:p w14:paraId="52619975" w14:textId="6ABB5A5D" w:rsidR="00160E20" w:rsidRDefault="000E36ED">
      <w:pPr>
        <w:spacing w:line="276" w:lineRule="auto"/>
        <w:jc w:val="both"/>
      </w:pPr>
      <w:r>
        <w:lastRenderedPageBreak/>
        <w:t>Problemas no transporte de substâncias podem levar ao inchaço da célula (turgência) pela entrada de substâncias, podendo causar a ruptura da membrana plasmática (plasmoptise). A saída de substâncias da célula pode levar à plasmólise.</w:t>
      </w:r>
    </w:p>
    <w:p w14:paraId="3086A00A" w14:textId="77777777" w:rsidR="00595629" w:rsidRDefault="00595629">
      <w:pPr>
        <w:spacing w:line="276" w:lineRule="auto"/>
        <w:jc w:val="both"/>
      </w:pPr>
    </w:p>
    <w:p w14:paraId="0548FB65" w14:textId="77777777" w:rsidR="00160E20" w:rsidRDefault="000E36ED">
      <w:pPr>
        <w:jc w:val="center"/>
      </w:pPr>
      <w:r>
        <w:rPr>
          <w:noProof/>
        </w:rPr>
        <w:drawing>
          <wp:inline distT="0" distB="0" distL="0" distR="0" wp14:anchorId="4D4015A1" wp14:editId="0935A9AF">
            <wp:extent cx="4819650" cy="2971800"/>
            <wp:effectExtent l="0" t="0" r="0" b="0"/>
            <wp:docPr id="378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30406" cy="2978432"/>
                    </a:xfrm>
                    <a:prstGeom prst="rect">
                      <a:avLst/>
                    </a:prstGeom>
                    <a:ln/>
                  </pic:spPr>
                </pic:pic>
              </a:graphicData>
            </a:graphic>
          </wp:inline>
        </w:drawing>
      </w:r>
    </w:p>
    <w:p w14:paraId="5BE0F5A8" w14:textId="590923E5" w:rsidR="00160E20" w:rsidRDefault="000E36ED">
      <w:pPr>
        <w:jc w:val="center"/>
        <w:rPr>
          <w:b/>
          <w:bCs/>
          <w:sz w:val="16"/>
          <w:szCs w:val="16"/>
        </w:rPr>
      </w:pPr>
      <w:r w:rsidRPr="00595629">
        <w:rPr>
          <w:b/>
          <w:bCs/>
          <w:sz w:val="16"/>
          <w:szCs w:val="16"/>
        </w:rPr>
        <w:t xml:space="preserve">Imagem 6. Essa imagem representa as células animal e vegetal em alguns estados: equilíbrio, plasmoptise e plasmólise. A célula em equilíbrio, tanto a animal como a vegetal, ocorre em solução isotônica, em que a mesma quantidade que recebem de água, eliminam, mantendo o equilíbrio. A plasmoptise ocorre quando a célula é colocada em solução hipotônica. A célula em plasmoptise: a célula animal, representada por uma hemácia, recebe mais água do que elimina, acumulando água dentro da célula, o que faz a membrana se romper (como se fosse uma bexiga estourando), ocorrendo a lise celular; já a célula vegetal, também recebe mais água do que elimina, porém, a possui a parede celular, que protege a membrana e não permite que ocorra a lise celular, deixando a célula túrgida (inchada). Por último, temos a plasmólise, que ocorre em solução hipertônica, fazendo com que a célula perca mais água do que ganha. Tanto a célula animal (representada pela hemácia) quanto a vegetal murcham (como se fosse uma bexiga que perdeu o ar e ficou murcha). </w:t>
      </w:r>
    </w:p>
    <w:p w14:paraId="451F644F" w14:textId="78B56A05" w:rsidR="00595629" w:rsidRDefault="00595629">
      <w:pPr>
        <w:jc w:val="center"/>
        <w:rPr>
          <w:b/>
          <w:bCs/>
          <w:sz w:val="16"/>
          <w:szCs w:val="16"/>
        </w:rPr>
      </w:pPr>
    </w:p>
    <w:p w14:paraId="62B12C36" w14:textId="41FA111F" w:rsidR="00595629" w:rsidRDefault="00595629">
      <w:pPr>
        <w:jc w:val="center"/>
        <w:rPr>
          <w:b/>
          <w:bCs/>
          <w:sz w:val="16"/>
          <w:szCs w:val="16"/>
        </w:rPr>
      </w:pPr>
    </w:p>
    <w:p w14:paraId="316FB59E" w14:textId="259742B2" w:rsidR="00595629" w:rsidRDefault="00595629">
      <w:pPr>
        <w:jc w:val="center"/>
        <w:rPr>
          <w:b/>
          <w:bCs/>
          <w:sz w:val="16"/>
          <w:szCs w:val="16"/>
        </w:rPr>
      </w:pPr>
    </w:p>
    <w:p w14:paraId="36E66767" w14:textId="4019B1DC" w:rsidR="00595629" w:rsidRDefault="00595629">
      <w:pPr>
        <w:jc w:val="center"/>
        <w:rPr>
          <w:b/>
          <w:bCs/>
          <w:sz w:val="16"/>
          <w:szCs w:val="16"/>
        </w:rPr>
      </w:pPr>
    </w:p>
    <w:p w14:paraId="34C91DCA" w14:textId="22889232" w:rsidR="00595629" w:rsidRDefault="00595629">
      <w:pPr>
        <w:jc w:val="center"/>
        <w:rPr>
          <w:b/>
          <w:bCs/>
          <w:sz w:val="16"/>
          <w:szCs w:val="16"/>
        </w:rPr>
      </w:pPr>
    </w:p>
    <w:p w14:paraId="6C5D4A66" w14:textId="51FC1AC6" w:rsidR="00595629" w:rsidRDefault="00595629">
      <w:pPr>
        <w:jc w:val="center"/>
        <w:rPr>
          <w:b/>
          <w:bCs/>
          <w:sz w:val="16"/>
          <w:szCs w:val="16"/>
        </w:rPr>
      </w:pPr>
    </w:p>
    <w:p w14:paraId="4F9BF12D" w14:textId="2C801D9F" w:rsidR="00595629" w:rsidRDefault="00595629">
      <w:pPr>
        <w:jc w:val="center"/>
        <w:rPr>
          <w:b/>
          <w:bCs/>
          <w:sz w:val="16"/>
          <w:szCs w:val="16"/>
        </w:rPr>
      </w:pPr>
    </w:p>
    <w:p w14:paraId="49FD212C" w14:textId="0EEE689C" w:rsidR="00595629" w:rsidRDefault="00595629">
      <w:pPr>
        <w:jc w:val="center"/>
        <w:rPr>
          <w:b/>
          <w:bCs/>
          <w:sz w:val="16"/>
          <w:szCs w:val="16"/>
        </w:rPr>
      </w:pPr>
    </w:p>
    <w:p w14:paraId="6B2FD10E" w14:textId="2474029E" w:rsidR="00595629" w:rsidRDefault="00595629">
      <w:pPr>
        <w:jc w:val="center"/>
        <w:rPr>
          <w:b/>
          <w:bCs/>
          <w:sz w:val="16"/>
          <w:szCs w:val="16"/>
        </w:rPr>
      </w:pPr>
    </w:p>
    <w:p w14:paraId="11953D0B" w14:textId="25539A14" w:rsidR="00595629" w:rsidRDefault="00595629">
      <w:pPr>
        <w:jc w:val="center"/>
        <w:rPr>
          <w:b/>
          <w:bCs/>
          <w:sz w:val="16"/>
          <w:szCs w:val="16"/>
        </w:rPr>
      </w:pPr>
    </w:p>
    <w:p w14:paraId="134AA4E5" w14:textId="31A49E70" w:rsidR="00595629" w:rsidRDefault="00595629">
      <w:pPr>
        <w:jc w:val="center"/>
        <w:rPr>
          <w:b/>
          <w:bCs/>
          <w:sz w:val="16"/>
          <w:szCs w:val="16"/>
        </w:rPr>
      </w:pPr>
    </w:p>
    <w:p w14:paraId="135EFFD7" w14:textId="3E8983B8" w:rsidR="00595629" w:rsidRDefault="00595629">
      <w:pPr>
        <w:jc w:val="center"/>
        <w:rPr>
          <w:b/>
          <w:bCs/>
          <w:sz w:val="16"/>
          <w:szCs w:val="16"/>
        </w:rPr>
      </w:pPr>
    </w:p>
    <w:p w14:paraId="3C8EEE8E" w14:textId="526286B7" w:rsidR="00595629" w:rsidRDefault="00595629">
      <w:pPr>
        <w:jc w:val="center"/>
        <w:rPr>
          <w:b/>
          <w:bCs/>
          <w:sz w:val="16"/>
          <w:szCs w:val="16"/>
        </w:rPr>
      </w:pPr>
    </w:p>
    <w:p w14:paraId="28D6FF1C" w14:textId="5B05ACD6" w:rsidR="00595629" w:rsidRDefault="00595629">
      <w:pPr>
        <w:jc w:val="center"/>
        <w:rPr>
          <w:b/>
          <w:bCs/>
          <w:sz w:val="16"/>
          <w:szCs w:val="16"/>
        </w:rPr>
      </w:pPr>
    </w:p>
    <w:p w14:paraId="03C47B84" w14:textId="23C32E67" w:rsidR="00595629" w:rsidRDefault="00595629">
      <w:pPr>
        <w:jc w:val="center"/>
        <w:rPr>
          <w:b/>
          <w:bCs/>
          <w:sz w:val="16"/>
          <w:szCs w:val="16"/>
        </w:rPr>
      </w:pPr>
    </w:p>
    <w:p w14:paraId="11D7E8C8" w14:textId="2309FF73" w:rsidR="00595629" w:rsidRDefault="00595629">
      <w:pPr>
        <w:jc w:val="center"/>
        <w:rPr>
          <w:b/>
          <w:bCs/>
          <w:sz w:val="16"/>
          <w:szCs w:val="16"/>
        </w:rPr>
      </w:pPr>
    </w:p>
    <w:p w14:paraId="51999A7F" w14:textId="0CC8CB10" w:rsidR="00595629" w:rsidRDefault="00595629">
      <w:pPr>
        <w:jc w:val="center"/>
        <w:rPr>
          <w:b/>
          <w:bCs/>
          <w:sz w:val="16"/>
          <w:szCs w:val="16"/>
        </w:rPr>
      </w:pPr>
    </w:p>
    <w:p w14:paraId="0E22DEE3" w14:textId="6ACD552C" w:rsidR="00595629" w:rsidRDefault="00595629">
      <w:pPr>
        <w:jc w:val="center"/>
        <w:rPr>
          <w:b/>
          <w:bCs/>
          <w:sz w:val="16"/>
          <w:szCs w:val="16"/>
        </w:rPr>
      </w:pPr>
    </w:p>
    <w:p w14:paraId="6249675A" w14:textId="350ED6F7" w:rsidR="00595629" w:rsidRDefault="00595629">
      <w:pPr>
        <w:jc w:val="center"/>
        <w:rPr>
          <w:b/>
          <w:bCs/>
          <w:sz w:val="16"/>
          <w:szCs w:val="16"/>
        </w:rPr>
      </w:pPr>
    </w:p>
    <w:p w14:paraId="15599175" w14:textId="282DF32C" w:rsidR="00595629" w:rsidRDefault="00595629">
      <w:pPr>
        <w:jc w:val="center"/>
        <w:rPr>
          <w:b/>
          <w:bCs/>
          <w:sz w:val="16"/>
          <w:szCs w:val="16"/>
        </w:rPr>
      </w:pPr>
    </w:p>
    <w:p w14:paraId="2E13A3C7" w14:textId="77777777" w:rsidR="00595629" w:rsidRPr="00595629" w:rsidRDefault="00595629">
      <w:pPr>
        <w:jc w:val="center"/>
        <w:rPr>
          <w:b/>
          <w:bCs/>
          <w:sz w:val="16"/>
          <w:szCs w:val="16"/>
        </w:rPr>
      </w:pPr>
    </w:p>
    <w:p w14:paraId="603D0F10" w14:textId="77777777" w:rsidR="00160E20" w:rsidRDefault="000E36ED">
      <w:pPr>
        <w:spacing w:before="100" w:line="276" w:lineRule="auto"/>
        <w:jc w:val="both"/>
      </w:pPr>
      <w:r>
        <w:lastRenderedPageBreak/>
        <w:t>Moléculas orgânicas grandes são incapazes de atravessar a membrana, exigindo processos diferenciados.</w:t>
      </w:r>
    </w:p>
    <w:p w14:paraId="2177BB45" w14:textId="77777777" w:rsidR="00160E20" w:rsidRDefault="000E36ED">
      <w:pPr>
        <w:spacing w:line="276" w:lineRule="auto"/>
        <w:jc w:val="both"/>
      </w:pPr>
      <w:r>
        <w:rPr>
          <w:b/>
        </w:rPr>
        <w:t>Endocitose:</w:t>
      </w:r>
      <w:r>
        <w:t xml:space="preserve"> Entrada de grandes moléculas, através da fagocitose (ingestão de partículas sólidas e grandes através da emissão de pseudópodes), pinocitose (captura de líquidos agtravés de invaginação da membrana) ou endocitose mediada (similar a fagocitose, porém com adesão de partículas a receptores específicos).</w:t>
      </w:r>
    </w:p>
    <w:p w14:paraId="09581379" w14:textId="3528D435" w:rsidR="00160E20" w:rsidRDefault="00160E20">
      <w:pPr>
        <w:spacing w:line="276" w:lineRule="auto"/>
        <w:jc w:val="both"/>
      </w:pPr>
    </w:p>
    <w:p w14:paraId="12EFAE6D" w14:textId="77777777" w:rsidR="00160E20" w:rsidRPr="00595629" w:rsidRDefault="000E36ED">
      <w:pPr>
        <w:jc w:val="center"/>
        <w:rPr>
          <w:b/>
          <w:bCs/>
        </w:rPr>
      </w:pPr>
      <w:r w:rsidRPr="00595629">
        <w:rPr>
          <w:b/>
          <w:bCs/>
          <w:noProof/>
        </w:rPr>
        <w:drawing>
          <wp:inline distT="0" distB="0" distL="0" distR="0" wp14:anchorId="16CED32E" wp14:editId="7E875AEF">
            <wp:extent cx="3886200" cy="2305050"/>
            <wp:effectExtent l="0" t="0" r="0" b="0"/>
            <wp:docPr id="37898" name="image11.png" descr="https://lh4.googleusercontent.com/XJVZKb356El3sjdvl7_m_gp57TIOvyH08xzyF-XUY7i9ZElSTLj0p8j6rBLYSXLtIW4XrH3xtIZ5CeV7ZMCGj7oHEpWHvEmZuQbDBW1gbsrhMPynXUkkq11DxxFY-hB_R8gploTj"/>
            <wp:cNvGraphicFramePr/>
            <a:graphic xmlns:a="http://schemas.openxmlformats.org/drawingml/2006/main">
              <a:graphicData uri="http://schemas.openxmlformats.org/drawingml/2006/picture">
                <pic:pic xmlns:pic="http://schemas.openxmlformats.org/drawingml/2006/picture">
                  <pic:nvPicPr>
                    <pic:cNvPr id="0" name="image11.png" descr="https://lh4.googleusercontent.com/XJVZKb356El3sjdvl7_m_gp57TIOvyH08xzyF-XUY7i9ZElSTLj0p8j6rBLYSXLtIW4XrH3xtIZ5CeV7ZMCGj7oHEpWHvEmZuQbDBW1gbsrhMPynXUkkq11DxxFY-hB_R8gploTj"/>
                    <pic:cNvPicPr preferRelativeResize="0"/>
                  </pic:nvPicPr>
                  <pic:blipFill>
                    <a:blip r:embed="rId14"/>
                    <a:srcRect/>
                    <a:stretch>
                      <a:fillRect/>
                    </a:stretch>
                  </pic:blipFill>
                  <pic:spPr>
                    <a:xfrm>
                      <a:off x="0" y="0"/>
                      <a:ext cx="3886200" cy="2305050"/>
                    </a:xfrm>
                    <a:prstGeom prst="rect">
                      <a:avLst/>
                    </a:prstGeom>
                    <a:ln/>
                  </pic:spPr>
                </pic:pic>
              </a:graphicData>
            </a:graphic>
          </wp:inline>
        </w:drawing>
      </w:r>
    </w:p>
    <w:p w14:paraId="1003382F" w14:textId="77777777" w:rsidR="00160E20" w:rsidRPr="00595629" w:rsidRDefault="000E36ED">
      <w:pPr>
        <w:jc w:val="center"/>
        <w:rPr>
          <w:b/>
          <w:bCs/>
          <w:sz w:val="16"/>
          <w:szCs w:val="16"/>
        </w:rPr>
      </w:pPr>
      <w:r w:rsidRPr="00595629">
        <w:rPr>
          <w:b/>
          <w:bCs/>
          <w:sz w:val="16"/>
          <w:szCs w:val="16"/>
        </w:rPr>
        <w:t>Imagem 7. Essa imagem ilustra os 3 tipos de endocitose. Para iniciarmos, temos a parte extracelular e a intracelular, divididas pela membrana plasmática. Começando a descrever a imagem da esquerda para a direita, temos a fagocitose. Há uma partícula sólida no meio extracelular, que se aproxima da membrana celular. A membrana celular começa a se invaginar e “abraça” a partícula. Quando a partícula está completamente abraçada pela membrana, ela entra para o meio intracelular, gerando o fagossoma, que nada mais é do que a partícula que foi englobada envolta pela membrana. Num segundo momento, temos a representação da pinocitose. A pinocitose é basicamente o mesmo processo da fagocitose, o que muda é que ocorre o englobamento de fluido extracelular (e não de uma partícula sólida). A substância englobada não recebe o nome de fagossoma, mas de vesícula. No último momento da imagem, temos a representação da endocitose mediada por receptor, que é similar à fagocitose, porém, o englobamento de partículas é feito através de receptores da membrana: na membrana celular há receptores específicos que só se ligam à substâncias específicas. Esses receptores ficam do lado externo da membrana e, do lado interno, há proteínas na membrana, opostas aos receptores.  Quando esses receptores estão ligados à substâncias, a membrana faz uma depressão, formando uma vesícula (o que antes era reto da membrana, vai deprimindo/afundando, formando uma vesícula). Essa vesícula com proteínas em sua membrana carrega para o meio intracelular as substâncias específicas.</w:t>
      </w:r>
    </w:p>
    <w:p w14:paraId="668F1978" w14:textId="77777777" w:rsidR="00160E20" w:rsidRDefault="00160E20">
      <w:pPr>
        <w:rPr>
          <w:b/>
        </w:rPr>
      </w:pPr>
    </w:p>
    <w:p w14:paraId="1AD10BDA" w14:textId="77777777" w:rsidR="00160E20" w:rsidRDefault="000E36ED">
      <w:pPr>
        <w:spacing w:line="276" w:lineRule="auto"/>
        <w:jc w:val="both"/>
      </w:pPr>
      <w:r>
        <w:rPr>
          <w:b/>
        </w:rPr>
        <w:t>Exocitose:</w:t>
      </w:r>
      <w:r>
        <w:t xml:space="preserve"> Moléculas são eliminadas da célula, através de vesículas que são transportadas à membrana e se desfazem, liberando o conteúdo no meio extracelular.</w:t>
      </w:r>
    </w:p>
    <w:p w14:paraId="60C07C51" w14:textId="77777777" w:rsidR="00160E20" w:rsidRDefault="00160E20"/>
    <w:p w14:paraId="536E0C43" w14:textId="77777777" w:rsidR="00160E20" w:rsidRPr="00595629" w:rsidRDefault="000E36ED">
      <w:pPr>
        <w:jc w:val="center"/>
        <w:rPr>
          <w:b/>
          <w:bCs/>
        </w:rPr>
      </w:pPr>
      <w:r w:rsidRPr="00595629">
        <w:rPr>
          <w:b/>
          <w:bCs/>
          <w:noProof/>
        </w:rPr>
        <w:drawing>
          <wp:inline distT="0" distB="0" distL="0" distR="0" wp14:anchorId="64B59A86" wp14:editId="5CA0C1EF">
            <wp:extent cx="3409950" cy="1569085"/>
            <wp:effectExtent l="0" t="0" r="0" b="0"/>
            <wp:docPr id="37901" name="image3.png" descr="https://lh3.googleusercontent.com/2tdQa9Chh3h6d_s73DlltDd43t9EIh-iWbV2ipMQWhPxaHOJZJfZ8-CbZEYb90dqkrVuNOse-TTUkFzII-XOknNab67Lrl9bEr13Y01JFQ__qgJHJ8Jo-L9EM34EdFkwWT2rQk9V"/>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2tdQa9Chh3h6d_s73DlltDd43t9EIh-iWbV2ipMQWhPxaHOJZJfZ8-CbZEYb90dqkrVuNOse-TTUkFzII-XOknNab67Lrl9bEr13Y01JFQ__qgJHJ8Jo-L9EM34EdFkwWT2rQk9V"/>
                    <pic:cNvPicPr preferRelativeResize="0"/>
                  </pic:nvPicPr>
                  <pic:blipFill>
                    <a:blip r:embed="rId15"/>
                    <a:srcRect/>
                    <a:stretch>
                      <a:fillRect/>
                    </a:stretch>
                  </pic:blipFill>
                  <pic:spPr>
                    <a:xfrm>
                      <a:off x="0" y="0"/>
                      <a:ext cx="3434477" cy="1580371"/>
                    </a:xfrm>
                    <a:prstGeom prst="rect">
                      <a:avLst/>
                    </a:prstGeom>
                    <a:ln/>
                  </pic:spPr>
                </pic:pic>
              </a:graphicData>
            </a:graphic>
          </wp:inline>
        </w:drawing>
      </w:r>
    </w:p>
    <w:p w14:paraId="3685E1F9" w14:textId="24C9BE55" w:rsidR="00160E20" w:rsidRPr="00595629" w:rsidRDefault="000E36ED" w:rsidP="00595629">
      <w:pPr>
        <w:jc w:val="center"/>
        <w:rPr>
          <w:b/>
          <w:bCs/>
          <w:sz w:val="16"/>
          <w:szCs w:val="16"/>
        </w:rPr>
      </w:pPr>
      <w:r w:rsidRPr="00595629">
        <w:rPr>
          <w:b/>
          <w:bCs/>
          <w:sz w:val="16"/>
          <w:szCs w:val="16"/>
        </w:rPr>
        <w:t>Imagem 8. Nessa imagem temos a ilustração de como ocorre a exocitose. Em primeiro lugar, temos representado o meio extracelular e o intracelular, divididos pela membrana celular. Dentro da célula há uma vesícula, como se fosse uma bolha, com substância dentro. Essa vesícula vai até a membrana celular e se funde a ela. Nessa fusão, a vesícula se abre e libera para o meio extracelular a substância que estava dentro dela.</w:t>
      </w:r>
      <w:r>
        <w:br w:type="page"/>
      </w:r>
    </w:p>
    <w:p w14:paraId="46C7CF72" w14:textId="77777777" w:rsidR="00595629" w:rsidRDefault="00595629" w:rsidP="00595629">
      <w:pPr>
        <w:pStyle w:val="Ttulo2"/>
        <w:rPr>
          <w:rFonts w:ascii="Times New Roman" w:eastAsia="Times New Roman" w:hAnsi="Times New Roman" w:cs="Times New Roman"/>
        </w:rPr>
      </w:pPr>
      <w:r>
        <w:rPr>
          <w:b/>
          <w:color w:val="000000"/>
        </w:rPr>
        <w:lastRenderedPageBreak/>
        <w:t>Exercícios de fixação</w:t>
      </w:r>
    </w:p>
    <w:p w14:paraId="7A6E26E5" w14:textId="5EE0374E" w:rsidR="00595629" w:rsidRDefault="00595629" w:rsidP="00595629"/>
    <w:p w14:paraId="6ED72144" w14:textId="6344EC42" w:rsidR="00595629" w:rsidRDefault="00595629" w:rsidP="00595629">
      <w:pPr>
        <w:numPr>
          <w:ilvl w:val="0"/>
          <w:numId w:val="10"/>
        </w:numPr>
        <w:pBdr>
          <w:top w:val="nil"/>
          <w:left w:val="nil"/>
          <w:bottom w:val="nil"/>
          <w:right w:val="nil"/>
          <w:between w:val="nil"/>
        </w:pBdr>
        <w:spacing w:line="276" w:lineRule="auto"/>
        <w:ind w:left="567" w:hanging="567"/>
        <w:rPr>
          <w:color w:val="000000"/>
          <w:sz w:val="28"/>
          <w:szCs w:val="28"/>
        </w:rPr>
      </w:pPr>
      <w:r>
        <w:rPr>
          <w:color w:val="000000"/>
          <w:szCs w:val="20"/>
        </w:rPr>
        <w:t>Qual é a diferença entre difusão simples e facilitada? Elas são exemplo de que tipo de transporte?</w:t>
      </w:r>
      <w:r>
        <w:rPr>
          <w:color w:val="000000"/>
          <w:szCs w:val="20"/>
        </w:rPr>
        <w:br/>
      </w:r>
    </w:p>
    <w:p w14:paraId="4E241421" w14:textId="77777777" w:rsidR="00595629" w:rsidRDefault="00595629" w:rsidP="00595629">
      <w:pPr>
        <w:numPr>
          <w:ilvl w:val="0"/>
          <w:numId w:val="10"/>
        </w:numPr>
        <w:pBdr>
          <w:top w:val="nil"/>
          <w:left w:val="nil"/>
          <w:bottom w:val="nil"/>
          <w:right w:val="nil"/>
          <w:between w:val="nil"/>
        </w:pBdr>
        <w:spacing w:line="276" w:lineRule="auto"/>
        <w:ind w:left="567" w:hanging="567"/>
        <w:rPr>
          <w:color w:val="000000"/>
          <w:sz w:val="28"/>
          <w:szCs w:val="28"/>
        </w:rPr>
      </w:pPr>
      <w:r>
        <w:rPr>
          <w:color w:val="000000"/>
          <w:szCs w:val="20"/>
        </w:rPr>
        <w:t xml:space="preserve">Para uma célula </w:t>
      </w:r>
      <w:r>
        <w:t>que sofre de</w:t>
      </w:r>
      <w:r>
        <w:rPr>
          <w:color w:val="000000"/>
          <w:szCs w:val="20"/>
        </w:rPr>
        <w:t xml:space="preserve"> lise celular, ela necessita estar em que solução? Qual célula não sofre lise celular?</w:t>
      </w:r>
      <w:r>
        <w:rPr>
          <w:color w:val="000000"/>
          <w:szCs w:val="20"/>
        </w:rPr>
        <w:br/>
      </w:r>
    </w:p>
    <w:p w14:paraId="59251B84" w14:textId="662899E2" w:rsidR="00595629" w:rsidRDefault="00595629" w:rsidP="00595629">
      <w:pPr>
        <w:numPr>
          <w:ilvl w:val="0"/>
          <w:numId w:val="10"/>
        </w:numPr>
        <w:pBdr>
          <w:top w:val="nil"/>
          <w:left w:val="nil"/>
          <w:bottom w:val="nil"/>
          <w:right w:val="nil"/>
          <w:between w:val="nil"/>
        </w:pBdr>
        <w:spacing w:line="276" w:lineRule="auto"/>
        <w:ind w:left="567" w:hanging="567"/>
        <w:rPr>
          <w:color w:val="000000"/>
          <w:sz w:val="28"/>
          <w:szCs w:val="28"/>
        </w:rPr>
      </w:pPr>
      <w:r>
        <w:rPr>
          <w:color w:val="000000"/>
          <w:szCs w:val="20"/>
        </w:rPr>
        <w:t xml:space="preserve">O transporte </w:t>
      </w:r>
      <w:r>
        <w:t>ativo</w:t>
      </w:r>
      <w:r>
        <w:rPr>
          <w:color w:val="000000"/>
          <w:szCs w:val="20"/>
        </w:rPr>
        <w:t xml:space="preserve"> ocorre a favor ou contra o gradiente de concentração?</w:t>
      </w:r>
      <w:r>
        <w:rPr>
          <w:color w:val="000000"/>
          <w:szCs w:val="20"/>
        </w:rPr>
        <w:br/>
      </w:r>
    </w:p>
    <w:p w14:paraId="7F9D7582" w14:textId="12501374" w:rsidR="00595629" w:rsidRDefault="00595629" w:rsidP="00595629">
      <w:pPr>
        <w:numPr>
          <w:ilvl w:val="0"/>
          <w:numId w:val="10"/>
        </w:numPr>
        <w:spacing w:line="276" w:lineRule="auto"/>
        <w:ind w:left="567" w:hanging="567"/>
        <w:rPr>
          <w:color w:val="000000"/>
          <w:sz w:val="28"/>
          <w:szCs w:val="28"/>
        </w:rPr>
      </w:pPr>
      <w:r>
        <w:rPr>
          <w:color w:val="000000"/>
          <w:szCs w:val="20"/>
        </w:rPr>
        <w:t xml:space="preserve">Defina osmose e classifique esse transporte em ativo ou passivo, explicando o </w:t>
      </w:r>
      <w:r>
        <w:t>porquê.</w:t>
      </w:r>
      <w:r>
        <w:rPr>
          <w:color w:val="000000"/>
          <w:szCs w:val="20"/>
        </w:rPr>
        <w:br/>
      </w:r>
    </w:p>
    <w:p w14:paraId="56B20545" w14:textId="77777777" w:rsidR="00595629" w:rsidRDefault="00595629" w:rsidP="00595629">
      <w:pPr>
        <w:numPr>
          <w:ilvl w:val="0"/>
          <w:numId w:val="10"/>
        </w:numPr>
        <w:spacing w:line="276" w:lineRule="auto"/>
        <w:ind w:left="567" w:hanging="567"/>
        <w:rPr>
          <w:color w:val="000000"/>
          <w:sz w:val="28"/>
          <w:szCs w:val="28"/>
        </w:rPr>
      </w:pPr>
      <w:r>
        <w:rPr>
          <w:color w:val="000000"/>
          <w:szCs w:val="20"/>
        </w:rPr>
        <w:t>Qual a diferença entre fagocitose e exocitose?</w:t>
      </w:r>
    </w:p>
    <w:p w14:paraId="06810A73" w14:textId="77777777" w:rsidR="00595629" w:rsidRDefault="00595629" w:rsidP="00595629">
      <w:pPr>
        <w:ind w:left="567" w:hanging="567"/>
        <w:jc w:val="both"/>
        <w:rPr>
          <w:color w:val="000000"/>
          <w:szCs w:val="20"/>
        </w:rPr>
      </w:pPr>
    </w:p>
    <w:p w14:paraId="2AC42197" w14:textId="77777777" w:rsidR="00595629" w:rsidRDefault="00595629" w:rsidP="00595629">
      <w:pPr>
        <w:pStyle w:val="Ttulo2"/>
        <w:pBdr>
          <w:bottom w:val="none" w:sz="0" w:space="0" w:color="auto"/>
        </w:pBdr>
      </w:pPr>
    </w:p>
    <w:p w14:paraId="3828F45E" w14:textId="77777777" w:rsidR="00595629" w:rsidRDefault="00595629" w:rsidP="00595629">
      <w:pPr>
        <w:pStyle w:val="Ttulo2"/>
        <w:pBdr>
          <w:bottom w:val="none" w:sz="0" w:space="0" w:color="auto"/>
        </w:pBdr>
      </w:pPr>
    </w:p>
    <w:p w14:paraId="508827B3" w14:textId="77777777" w:rsidR="00595629" w:rsidRDefault="00595629" w:rsidP="00595629">
      <w:pPr>
        <w:pStyle w:val="Ttulo2"/>
        <w:pBdr>
          <w:bottom w:val="none" w:sz="0" w:space="0" w:color="auto"/>
        </w:pBdr>
      </w:pPr>
    </w:p>
    <w:p w14:paraId="33C5DD59" w14:textId="77777777" w:rsidR="00595629" w:rsidRDefault="00595629" w:rsidP="00595629">
      <w:pPr>
        <w:pStyle w:val="Ttulo2"/>
        <w:pBdr>
          <w:bottom w:val="none" w:sz="0" w:space="0" w:color="auto"/>
        </w:pBdr>
      </w:pPr>
    </w:p>
    <w:p w14:paraId="741AC013" w14:textId="77777777" w:rsidR="00595629" w:rsidRDefault="00595629" w:rsidP="00595629">
      <w:pPr>
        <w:pStyle w:val="Ttulo2"/>
        <w:pBdr>
          <w:bottom w:val="none" w:sz="0" w:space="0" w:color="auto"/>
        </w:pBdr>
      </w:pPr>
    </w:p>
    <w:p w14:paraId="73C38760" w14:textId="77777777" w:rsidR="00595629" w:rsidRDefault="00595629" w:rsidP="00595629">
      <w:pPr>
        <w:pStyle w:val="Ttulo2"/>
        <w:pBdr>
          <w:bottom w:val="none" w:sz="0" w:space="0" w:color="auto"/>
        </w:pBdr>
      </w:pPr>
    </w:p>
    <w:p w14:paraId="7CED66B2" w14:textId="77777777" w:rsidR="00595629" w:rsidRDefault="00595629" w:rsidP="00595629">
      <w:pPr>
        <w:pStyle w:val="Ttulo2"/>
        <w:pBdr>
          <w:bottom w:val="none" w:sz="0" w:space="0" w:color="auto"/>
        </w:pBdr>
      </w:pPr>
    </w:p>
    <w:p w14:paraId="50FDC688" w14:textId="77777777" w:rsidR="00595629" w:rsidRDefault="00595629" w:rsidP="00595629">
      <w:pPr>
        <w:pStyle w:val="Ttulo2"/>
        <w:pBdr>
          <w:bottom w:val="none" w:sz="0" w:space="0" w:color="auto"/>
        </w:pBdr>
      </w:pPr>
    </w:p>
    <w:p w14:paraId="0FDAD8C3" w14:textId="77777777" w:rsidR="00595629" w:rsidRDefault="00595629" w:rsidP="00595629">
      <w:pPr>
        <w:pStyle w:val="Ttulo2"/>
        <w:pBdr>
          <w:bottom w:val="none" w:sz="0" w:space="0" w:color="auto"/>
        </w:pBdr>
      </w:pPr>
    </w:p>
    <w:p w14:paraId="690BE596" w14:textId="08738E07" w:rsidR="00595629" w:rsidRDefault="00595629" w:rsidP="00595629"/>
    <w:p w14:paraId="541C508C" w14:textId="5D4AF8ED" w:rsidR="00595629" w:rsidRDefault="00595629" w:rsidP="00595629"/>
    <w:p w14:paraId="203C95C9" w14:textId="4F4AF2E5" w:rsidR="00595629" w:rsidRDefault="00595629" w:rsidP="00595629"/>
    <w:p w14:paraId="095521D9" w14:textId="22002F77" w:rsidR="00595629" w:rsidRDefault="00595629" w:rsidP="00595629"/>
    <w:p w14:paraId="7C29B375" w14:textId="66D6776D" w:rsidR="00595629" w:rsidRDefault="00595629" w:rsidP="00595629"/>
    <w:p w14:paraId="4CB08E67" w14:textId="2C53DE49" w:rsidR="00595629" w:rsidRDefault="00595629" w:rsidP="00595629"/>
    <w:p w14:paraId="28835A55" w14:textId="522D311D" w:rsidR="00595629" w:rsidRDefault="00595629" w:rsidP="00595629"/>
    <w:p w14:paraId="2AC21541" w14:textId="72B631C8" w:rsidR="00595629" w:rsidRDefault="00595629" w:rsidP="00595629"/>
    <w:p w14:paraId="52A0B752" w14:textId="7AA5B3C1" w:rsidR="00595629" w:rsidRDefault="00595629" w:rsidP="00595629"/>
    <w:p w14:paraId="41EDF3B1" w14:textId="60AA9B73" w:rsidR="00595629" w:rsidRDefault="00595629" w:rsidP="00595629"/>
    <w:p w14:paraId="0C1A75EE" w14:textId="6E2AD532" w:rsidR="00595629" w:rsidRDefault="00595629" w:rsidP="00595629"/>
    <w:p w14:paraId="7C41BFAB" w14:textId="01630187" w:rsidR="00595629" w:rsidRDefault="00595629" w:rsidP="00595629"/>
    <w:p w14:paraId="3A9217F6" w14:textId="77777777" w:rsidR="00595629" w:rsidRPr="00595629" w:rsidRDefault="00595629" w:rsidP="00595629"/>
    <w:p w14:paraId="70F729CD" w14:textId="77777777" w:rsidR="00595629" w:rsidRDefault="00595629">
      <w:pPr>
        <w:pStyle w:val="Ttulo2"/>
      </w:pPr>
    </w:p>
    <w:p w14:paraId="3609717F" w14:textId="77777777" w:rsidR="00595629" w:rsidRDefault="00595629">
      <w:pPr>
        <w:pStyle w:val="Ttulo2"/>
      </w:pPr>
    </w:p>
    <w:p w14:paraId="493AED37" w14:textId="550B8566" w:rsidR="00160E20" w:rsidRDefault="000E36ED">
      <w:pPr>
        <w:pStyle w:val="Ttulo2"/>
        <w:rPr>
          <w:sz w:val="20"/>
          <w:szCs w:val="20"/>
        </w:rPr>
      </w:pPr>
      <w:r>
        <w:lastRenderedPageBreak/>
        <w:t>Exercícios</w:t>
      </w:r>
      <w:r w:rsidR="00595629">
        <w:t xml:space="preserve"> de vestibulares</w:t>
      </w:r>
    </w:p>
    <w:p w14:paraId="74AB3610" w14:textId="11AE1009" w:rsidR="00160E20" w:rsidRDefault="00160E20"/>
    <w:p w14:paraId="5DA9F0AD" w14:textId="1D8CEF9B" w:rsidR="00595629" w:rsidRDefault="00595629">
      <w:r>
        <w:rPr>
          <w:noProof/>
          <w:color w:val="000000"/>
          <w:szCs w:val="20"/>
          <w:bdr w:val="none" w:sz="0" w:space="0" w:color="auto" w:frame="1"/>
        </w:rPr>
        <w:drawing>
          <wp:inline distT="0" distB="0" distL="0" distR="0" wp14:anchorId="42D0BC4A" wp14:editId="5CD43873">
            <wp:extent cx="647700" cy="245110"/>
            <wp:effectExtent l="0" t="0" r="0" b="2540"/>
            <wp:docPr id="3" name="Imagem 3" descr="Imagem demonstrando o nível de dificuldade das questões. Questões consideradas fáce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magem demonstrando o nível de dificuldade das questões. Questões consideradas fáceis.&#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245110"/>
                    </a:xfrm>
                    <a:prstGeom prst="rect">
                      <a:avLst/>
                    </a:prstGeom>
                    <a:noFill/>
                    <a:ln>
                      <a:noFill/>
                    </a:ln>
                  </pic:spPr>
                </pic:pic>
              </a:graphicData>
            </a:graphic>
          </wp:inline>
        </w:drawing>
      </w:r>
    </w:p>
    <w:p w14:paraId="6745F0E8" w14:textId="167AFB9C" w:rsidR="00160E20" w:rsidRDefault="000E36ED" w:rsidP="00BF329C">
      <w:pPr>
        <w:numPr>
          <w:ilvl w:val="0"/>
          <w:numId w:val="8"/>
        </w:numPr>
        <w:pBdr>
          <w:top w:val="nil"/>
          <w:left w:val="nil"/>
          <w:bottom w:val="nil"/>
          <w:right w:val="nil"/>
          <w:between w:val="nil"/>
        </w:pBdr>
        <w:spacing w:after="80" w:line="276" w:lineRule="auto"/>
        <w:ind w:left="567" w:hanging="567"/>
        <w:jc w:val="both"/>
        <w:rPr>
          <w:color w:val="000000"/>
          <w:szCs w:val="20"/>
        </w:rPr>
      </w:pPr>
      <w:r>
        <w:rPr>
          <w:color w:val="000000"/>
          <w:szCs w:val="20"/>
        </w:rPr>
        <w:t>O transporte de substâncias através da membrana plasmática pode ser realizado com o gasto energético, que se trata de um transporte ativo, ou sem gasto energético, aí se tem um transporte passivo. Algumas substâncias são transportadas pela formação de vesículas na membrana, possibilitando que a célula transporte uma maior quantidade de substâncias, como macromoléculas, e até microrganismos, como bactérias. Analise os tipos de transporte identificados a seguir e assinale em quais deles há a formação de vesículas.</w:t>
      </w:r>
    </w:p>
    <w:p w14:paraId="0137E01B" w14:textId="77777777" w:rsidR="00160E20" w:rsidRDefault="000E36ED" w:rsidP="00BF329C">
      <w:pPr>
        <w:numPr>
          <w:ilvl w:val="0"/>
          <w:numId w:val="4"/>
        </w:numPr>
        <w:pBdr>
          <w:top w:val="nil"/>
          <w:left w:val="nil"/>
          <w:bottom w:val="nil"/>
          <w:right w:val="nil"/>
          <w:between w:val="nil"/>
        </w:pBdr>
        <w:spacing w:before="80" w:after="80" w:line="276" w:lineRule="auto"/>
        <w:ind w:left="992" w:hanging="425"/>
        <w:jc w:val="both"/>
        <w:rPr>
          <w:color w:val="000000"/>
          <w:szCs w:val="20"/>
        </w:rPr>
      </w:pPr>
      <w:r>
        <w:rPr>
          <w:color w:val="000000"/>
          <w:szCs w:val="20"/>
        </w:rPr>
        <w:t>Endocitose e exocitose.</w:t>
      </w:r>
    </w:p>
    <w:p w14:paraId="579D2DE5" w14:textId="77777777" w:rsidR="00160E20" w:rsidRDefault="000E36ED" w:rsidP="00BF329C">
      <w:pPr>
        <w:numPr>
          <w:ilvl w:val="0"/>
          <w:numId w:val="4"/>
        </w:numPr>
        <w:pBdr>
          <w:top w:val="nil"/>
          <w:left w:val="nil"/>
          <w:bottom w:val="nil"/>
          <w:right w:val="nil"/>
          <w:between w:val="nil"/>
        </w:pBdr>
        <w:spacing w:before="80" w:after="80" w:line="276" w:lineRule="auto"/>
        <w:ind w:left="992" w:hanging="425"/>
        <w:jc w:val="both"/>
        <w:rPr>
          <w:color w:val="000000"/>
          <w:szCs w:val="20"/>
        </w:rPr>
      </w:pPr>
      <w:r>
        <w:rPr>
          <w:color w:val="000000"/>
          <w:szCs w:val="20"/>
        </w:rPr>
        <w:t>Difusão simples e fagocitose</w:t>
      </w:r>
    </w:p>
    <w:p w14:paraId="43F68BF9" w14:textId="77777777" w:rsidR="00160E20" w:rsidRDefault="000E36ED" w:rsidP="00BF329C">
      <w:pPr>
        <w:numPr>
          <w:ilvl w:val="0"/>
          <w:numId w:val="4"/>
        </w:numPr>
        <w:pBdr>
          <w:top w:val="nil"/>
          <w:left w:val="nil"/>
          <w:bottom w:val="nil"/>
          <w:right w:val="nil"/>
          <w:between w:val="nil"/>
        </w:pBdr>
        <w:spacing w:before="80" w:after="80" w:line="276" w:lineRule="auto"/>
        <w:ind w:left="992" w:hanging="425"/>
        <w:jc w:val="both"/>
        <w:rPr>
          <w:color w:val="000000"/>
          <w:szCs w:val="20"/>
        </w:rPr>
      </w:pPr>
      <w:r>
        <w:rPr>
          <w:color w:val="000000"/>
          <w:szCs w:val="20"/>
        </w:rPr>
        <w:t>Osmose e pinocitose.</w:t>
      </w:r>
    </w:p>
    <w:p w14:paraId="6464B655" w14:textId="77777777" w:rsidR="00160E20" w:rsidRDefault="000E36ED" w:rsidP="00BF329C">
      <w:pPr>
        <w:numPr>
          <w:ilvl w:val="0"/>
          <w:numId w:val="4"/>
        </w:numPr>
        <w:pBdr>
          <w:top w:val="nil"/>
          <w:left w:val="nil"/>
          <w:bottom w:val="nil"/>
          <w:right w:val="nil"/>
          <w:between w:val="nil"/>
        </w:pBdr>
        <w:spacing w:before="80" w:after="80" w:line="276" w:lineRule="auto"/>
        <w:ind w:left="992" w:hanging="425"/>
        <w:jc w:val="both"/>
        <w:rPr>
          <w:color w:val="000000"/>
          <w:szCs w:val="20"/>
        </w:rPr>
      </w:pPr>
      <w:r>
        <w:rPr>
          <w:color w:val="000000"/>
          <w:szCs w:val="20"/>
        </w:rPr>
        <w:t>Difusão facilitada e Clasmocitose.</w:t>
      </w:r>
    </w:p>
    <w:p w14:paraId="06B3C3C8" w14:textId="77777777" w:rsidR="00160E20" w:rsidRDefault="000E36ED" w:rsidP="00BF329C">
      <w:pPr>
        <w:numPr>
          <w:ilvl w:val="0"/>
          <w:numId w:val="4"/>
        </w:numPr>
        <w:pBdr>
          <w:top w:val="nil"/>
          <w:left w:val="nil"/>
          <w:bottom w:val="nil"/>
          <w:right w:val="nil"/>
          <w:between w:val="nil"/>
        </w:pBdr>
        <w:spacing w:before="80" w:after="80" w:line="276" w:lineRule="auto"/>
        <w:ind w:left="992" w:hanging="425"/>
        <w:jc w:val="both"/>
        <w:rPr>
          <w:color w:val="000000"/>
          <w:szCs w:val="20"/>
        </w:rPr>
      </w:pPr>
      <w:r>
        <w:rPr>
          <w:color w:val="000000"/>
          <w:szCs w:val="20"/>
        </w:rPr>
        <w:t>Transporte contra gradiente eletroquímico e plasmolise.</w:t>
      </w:r>
    </w:p>
    <w:p w14:paraId="396A8E86" w14:textId="77777777" w:rsidR="00160E20" w:rsidRDefault="00160E20">
      <w:pPr>
        <w:pBdr>
          <w:top w:val="nil"/>
          <w:left w:val="nil"/>
          <w:bottom w:val="nil"/>
          <w:right w:val="nil"/>
          <w:between w:val="nil"/>
        </w:pBdr>
        <w:spacing w:line="240" w:lineRule="auto"/>
        <w:ind w:left="567" w:hanging="567"/>
        <w:jc w:val="both"/>
        <w:rPr>
          <w:color w:val="000000"/>
          <w:szCs w:val="20"/>
        </w:rPr>
      </w:pPr>
    </w:p>
    <w:p w14:paraId="47EA6D5E" w14:textId="77777777" w:rsidR="00160E20" w:rsidRDefault="00160E20">
      <w:pPr>
        <w:pBdr>
          <w:top w:val="nil"/>
          <w:left w:val="nil"/>
          <w:bottom w:val="nil"/>
          <w:right w:val="nil"/>
          <w:between w:val="nil"/>
        </w:pBdr>
        <w:spacing w:line="240" w:lineRule="auto"/>
        <w:ind w:left="567" w:hanging="567"/>
        <w:jc w:val="both"/>
        <w:rPr>
          <w:color w:val="000000"/>
          <w:szCs w:val="20"/>
        </w:rPr>
      </w:pPr>
    </w:p>
    <w:p w14:paraId="07727BF4" w14:textId="071350A3" w:rsidR="00160E20" w:rsidRDefault="000E36ED" w:rsidP="00BF329C">
      <w:pPr>
        <w:numPr>
          <w:ilvl w:val="0"/>
          <w:numId w:val="8"/>
        </w:numPr>
        <w:pBdr>
          <w:top w:val="nil"/>
          <w:left w:val="nil"/>
          <w:bottom w:val="nil"/>
          <w:right w:val="nil"/>
          <w:between w:val="nil"/>
        </w:pBdr>
        <w:spacing w:after="80" w:line="276" w:lineRule="auto"/>
        <w:ind w:left="567" w:hanging="567"/>
        <w:jc w:val="both"/>
      </w:pPr>
      <w:r>
        <w:rPr>
          <w:color w:val="000000"/>
          <w:szCs w:val="20"/>
        </w:rPr>
        <w:t>Todas as células possuem uma membrana plasmática, ou plasmalema, que separa o conteúdo protoplasmático, ou meio intracelular, do meio ambiente. A existência e integridade dessa estrutura são importantes, porque a membrana:</w:t>
      </w:r>
    </w:p>
    <w:p w14:paraId="4E09FA16" w14:textId="77777777" w:rsidR="00160E20" w:rsidRDefault="000E36ED" w:rsidP="00BF329C">
      <w:pPr>
        <w:numPr>
          <w:ilvl w:val="0"/>
          <w:numId w:val="2"/>
        </w:numPr>
        <w:pBdr>
          <w:top w:val="nil"/>
          <w:left w:val="nil"/>
          <w:bottom w:val="nil"/>
          <w:right w:val="nil"/>
          <w:between w:val="nil"/>
        </w:pBdr>
        <w:spacing w:before="80" w:after="80" w:line="276" w:lineRule="auto"/>
        <w:ind w:left="992" w:hanging="425"/>
        <w:jc w:val="both"/>
      </w:pPr>
      <w:r>
        <w:rPr>
          <w:color w:val="000000"/>
          <w:szCs w:val="20"/>
        </w:rPr>
        <w:t>regula as trocas entre a célula e o meio, só permitindo a passagem de moléculas de fora para dentro da célula e impedindo a passagem em sentido inverso;</w:t>
      </w:r>
    </w:p>
    <w:p w14:paraId="6FCBEB8A" w14:textId="77777777" w:rsidR="00160E20" w:rsidRDefault="000E36ED" w:rsidP="00BF329C">
      <w:pPr>
        <w:numPr>
          <w:ilvl w:val="0"/>
          <w:numId w:val="2"/>
        </w:numPr>
        <w:pBdr>
          <w:top w:val="nil"/>
          <w:left w:val="nil"/>
          <w:bottom w:val="nil"/>
          <w:right w:val="nil"/>
          <w:between w:val="nil"/>
        </w:pBdr>
        <w:spacing w:before="80" w:after="80" w:line="276" w:lineRule="auto"/>
        <w:ind w:left="992" w:hanging="425"/>
        <w:jc w:val="both"/>
      </w:pPr>
      <w:r>
        <w:rPr>
          <w:color w:val="000000"/>
          <w:szCs w:val="20"/>
        </w:rPr>
        <w:t>possibilita à célula manter a composição intracelular diversa do meio ambiente;</w:t>
      </w:r>
    </w:p>
    <w:p w14:paraId="7D180D42" w14:textId="77777777" w:rsidR="00160E20" w:rsidRDefault="000E36ED" w:rsidP="00BF329C">
      <w:pPr>
        <w:numPr>
          <w:ilvl w:val="0"/>
          <w:numId w:val="2"/>
        </w:numPr>
        <w:pBdr>
          <w:top w:val="nil"/>
          <w:left w:val="nil"/>
          <w:bottom w:val="nil"/>
          <w:right w:val="nil"/>
          <w:between w:val="nil"/>
        </w:pBdr>
        <w:spacing w:before="80" w:after="80" w:line="276" w:lineRule="auto"/>
        <w:ind w:left="992" w:hanging="425"/>
        <w:jc w:val="both"/>
      </w:pPr>
      <w:r>
        <w:rPr>
          <w:color w:val="000000"/>
          <w:szCs w:val="20"/>
        </w:rPr>
        <w:t>impede a penetração de substâncias existentes em excesso no meio ambiente;</w:t>
      </w:r>
    </w:p>
    <w:p w14:paraId="1EC18E32" w14:textId="77777777" w:rsidR="00160E20" w:rsidRDefault="000E36ED" w:rsidP="00BF329C">
      <w:pPr>
        <w:numPr>
          <w:ilvl w:val="0"/>
          <w:numId w:val="2"/>
        </w:numPr>
        <w:pBdr>
          <w:top w:val="nil"/>
          <w:left w:val="nil"/>
          <w:bottom w:val="nil"/>
          <w:right w:val="nil"/>
          <w:between w:val="nil"/>
        </w:pBdr>
        <w:spacing w:before="80" w:after="80" w:line="276" w:lineRule="auto"/>
        <w:ind w:left="992" w:hanging="425"/>
        <w:jc w:val="both"/>
      </w:pPr>
      <w:r>
        <w:rPr>
          <w:color w:val="000000"/>
          <w:szCs w:val="20"/>
        </w:rPr>
        <w:t>torna desnecessário o consumo energético para captação de metabólitos do meio externo;</w:t>
      </w:r>
    </w:p>
    <w:p w14:paraId="0278D954" w14:textId="77777777" w:rsidR="00160E20" w:rsidRDefault="000E36ED" w:rsidP="00BF329C">
      <w:pPr>
        <w:numPr>
          <w:ilvl w:val="0"/>
          <w:numId w:val="2"/>
        </w:numPr>
        <w:pBdr>
          <w:top w:val="nil"/>
          <w:left w:val="nil"/>
          <w:bottom w:val="nil"/>
          <w:right w:val="nil"/>
          <w:between w:val="nil"/>
        </w:pBdr>
        <w:spacing w:before="80" w:after="80" w:line="276" w:lineRule="auto"/>
        <w:ind w:left="992" w:hanging="425"/>
        <w:jc w:val="both"/>
      </w:pPr>
      <w:r>
        <w:rPr>
          <w:color w:val="000000"/>
          <w:szCs w:val="20"/>
        </w:rPr>
        <w:t>impede a saída de água do citoplasma.</w:t>
      </w:r>
    </w:p>
    <w:p w14:paraId="713611BA" w14:textId="77777777" w:rsidR="00160E20" w:rsidRDefault="00160E20">
      <w:pPr>
        <w:pBdr>
          <w:top w:val="nil"/>
          <w:left w:val="nil"/>
          <w:bottom w:val="nil"/>
          <w:right w:val="nil"/>
          <w:between w:val="nil"/>
        </w:pBdr>
        <w:spacing w:line="240" w:lineRule="auto"/>
        <w:ind w:left="927" w:hanging="567"/>
        <w:jc w:val="both"/>
        <w:rPr>
          <w:color w:val="000000"/>
          <w:szCs w:val="20"/>
        </w:rPr>
      </w:pPr>
    </w:p>
    <w:p w14:paraId="4252FED7" w14:textId="77777777" w:rsidR="00160E20" w:rsidRDefault="00160E20">
      <w:pPr>
        <w:pBdr>
          <w:top w:val="nil"/>
          <w:left w:val="nil"/>
          <w:bottom w:val="nil"/>
          <w:right w:val="nil"/>
          <w:between w:val="nil"/>
        </w:pBdr>
        <w:ind w:left="927" w:hanging="567"/>
        <w:jc w:val="both"/>
        <w:rPr>
          <w:color w:val="000000"/>
          <w:szCs w:val="20"/>
        </w:rPr>
      </w:pPr>
    </w:p>
    <w:p w14:paraId="050748AA" w14:textId="5501E9D6" w:rsidR="00160E20" w:rsidRDefault="000E36ED" w:rsidP="00BF329C">
      <w:pPr>
        <w:numPr>
          <w:ilvl w:val="0"/>
          <w:numId w:val="8"/>
        </w:numPr>
        <w:pBdr>
          <w:top w:val="nil"/>
          <w:left w:val="nil"/>
          <w:bottom w:val="nil"/>
          <w:right w:val="nil"/>
          <w:between w:val="nil"/>
        </w:pBdr>
        <w:spacing w:after="80" w:line="276" w:lineRule="auto"/>
        <w:ind w:left="567" w:hanging="567"/>
        <w:jc w:val="both"/>
      </w:pPr>
      <w:r>
        <w:rPr>
          <w:color w:val="000000"/>
          <w:szCs w:val="20"/>
        </w:rPr>
        <w:t>A membrana plasmática é constituída, basicamente, por uma bicamada de fosfolipídios associados a moléculas de proteína. Essa estrutura delimita a célula, separa o conteúdo celular do meio externo e possibilita o trânsito de substâncias entre os meios intra e extracelular.</w:t>
      </w:r>
    </w:p>
    <w:p w14:paraId="037B4AF9" w14:textId="77777777" w:rsidR="00160E20" w:rsidRDefault="000E36ED" w:rsidP="00BF329C">
      <w:pPr>
        <w:pBdr>
          <w:top w:val="nil"/>
          <w:left w:val="nil"/>
          <w:bottom w:val="nil"/>
          <w:right w:val="nil"/>
          <w:between w:val="nil"/>
        </w:pBdr>
        <w:spacing w:before="40" w:after="80"/>
        <w:ind w:left="567"/>
        <w:jc w:val="both"/>
        <w:rPr>
          <w:color w:val="000000"/>
          <w:szCs w:val="20"/>
        </w:rPr>
      </w:pPr>
      <w:r>
        <w:rPr>
          <w:color w:val="000000"/>
          <w:szCs w:val="20"/>
        </w:rPr>
        <w:t>Sobre o transporte através da membrana, é correto afirmar:</w:t>
      </w:r>
    </w:p>
    <w:p w14:paraId="2BF7E230" w14:textId="77777777" w:rsidR="00160E20" w:rsidRDefault="000E36ED" w:rsidP="00BF329C">
      <w:pPr>
        <w:numPr>
          <w:ilvl w:val="0"/>
          <w:numId w:val="9"/>
        </w:numPr>
        <w:pBdr>
          <w:top w:val="nil"/>
          <w:left w:val="nil"/>
          <w:bottom w:val="nil"/>
          <w:right w:val="nil"/>
          <w:between w:val="nil"/>
        </w:pBdr>
        <w:spacing w:before="80" w:after="80" w:line="240" w:lineRule="auto"/>
        <w:ind w:left="992" w:hanging="425"/>
        <w:jc w:val="both"/>
      </w:pPr>
      <w:r>
        <w:rPr>
          <w:color w:val="000000"/>
          <w:szCs w:val="20"/>
        </w:rPr>
        <w:t>A passagem de substâncias através da membrana plasmática, utilizando proteínas transportadoras é denominada difusão simples.</w:t>
      </w:r>
    </w:p>
    <w:p w14:paraId="5FAD19F6" w14:textId="77777777" w:rsidR="00160E20" w:rsidRDefault="000E36ED" w:rsidP="00BF329C">
      <w:pPr>
        <w:numPr>
          <w:ilvl w:val="0"/>
          <w:numId w:val="9"/>
        </w:numPr>
        <w:pBdr>
          <w:top w:val="nil"/>
          <w:left w:val="nil"/>
          <w:bottom w:val="nil"/>
          <w:right w:val="nil"/>
          <w:between w:val="nil"/>
        </w:pBdr>
        <w:spacing w:before="100" w:after="80" w:line="240" w:lineRule="auto"/>
        <w:ind w:left="992" w:hanging="425"/>
        <w:jc w:val="both"/>
      </w:pPr>
      <w:r>
        <w:rPr>
          <w:color w:val="000000"/>
          <w:szCs w:val="20"/>
        </w:rPr>
        <w:t>A difusão facilitada é o transporte de substâncias pela membrana com o auxílio de proteínas transportadoras e gasto de energia.</w:t>
      </w:r>
    </w:p>
    <w:p w14:paraId="0EC9D9FF" w14:textId="77777777" w:rsidR="00160E20" w:rsidRDefault="000E36ED" w:rsidP="00BF329C">
      <w:pPr>
        <w:numPr>
          <w:ilvl w:val="0"/>
          <w:numId w:val="9"/>
        </w:numPr>
        <w:pBdr>
          <w:top w:val="nil"/>
          <w:left w:val="nil"/>
          <w:bottom w:val="nil"/>
          <w:right w:val="nil"/>
          <w:between w:val="nil"/>
        </w:pBdr>
        <w:spacing w:before="100" w:after="80" w:line="240" w:lineRule="auto"/>
        <w:ind w:left="992" w:hanging="425"/>
        <w:jc w:val="both"/>
      </w:pPr>
      <w:r>
        <w:rPr>
          <w:color w:val="000000"/>
          <w:szCs w:val="20"/>
        </w:rPr>
        <w:t>A osmose é a passagem de substâncias através da membrana plasmática em direção à menor concentração de solutos.</w:t>
      </w:r>
    </w:p>
    <w:p w14:paraId="70BCC721" w14:textId="77777777" w:rsidR="00160E20" w:rsidRDefault="000E36ED" w:rsidP="00BF329C">
      <w:pPr>
        <w:numPr>
          <w:ilvl w:val="0"/>
          <w:numId w:val="9"/>
        </w:numPr>
        <w:pBdr>
          <w:top w:val="nil"/>
          <w:left w:val="nil"/>
          <w:bottom w:val="nil"/>
          <w:right w:val="nil"/>
          <w:between w:val="nil"/>
        </w:pBdr>
        <w:spacing w:before="100" w:after="80" w:line="240" w:lineRule="auto"/>
        <w:ind w:left="992" w:hanging="425"/>
        <w:jc w:val="both"/>
      </w:pPr>
      <w:r>
        <w:rPr>
          <w:color w:val="000000"/>
          <w:szCs w:val="20"/>
        </w:rPr>
        <w:t>Uma membrana permeável à substância A possibilitará o transporte dessa substância para fora da célula, desde que exista ATP disponível.</w:t>
      </w:r>
    </w:p>
    <w:p w14:paraId="15301F5F" w14:textId="7B7F86D5" w:rsidR="00160E20" w:rsidRPr="00BF329C" w:rsidRDefault="000E36ED" w:rsidP="00BF329C">
      <w:pPr>
        <w:numPr>
          <w:ilvl w:val="0"/>
          <w:numId w:val="9"/>
        </w:numPr>
        <w:pBdr>
          <w:top w:val="nil"/>
          <w:left w:val="nil"/>
          <w:bottom w:val="nil"/>
          <w:right w:val="nil"/>
          <w:between w:val="nil"/>
        </w:pBdr>
        <w:spacing w:before="100" w:after="80" w:line="240" w:lineRule="auto"/>
        <w:ind w:left="992" w:hanging="425"/>
        <w:jc w:val="both"/>
      </w:pPr>
      <w:r>
        <w:rPr>
          <w:color w:val="000000"/>
          <w:szCs w:val="20"/>
        </w:rPr>
        <w:t>No transporte ativo, ocorre a passagem de substâncias por proteínas de membrana com gasto de energia.</w:t>
      </w:r>
    </w:p>
    <w:p w14:paraId="666492E9" w14:textId="3B64E676" w:rsidR="00BF329C" w:rsidRDefault="00BF329C" w:rsidP="00BF329C">
      <w:pPr>
        <w:pBdr>
          <w:top w:val="nil"/>
          <w:left w:val="nil"/>
          <w:bottom w:val="nil"/>
          <w:right w:val="nil"/>
          <w:between w:val="nil"/>
        </w:pBdr>
        <w:spacing w:before="100" w:after="80" w:line="240" w:lineRule="auto"/>
        <w:jc w:val="both"/>
        <w:rPr>
          <w:color w:val="000000"/>
          <w:szCs w:val="20"/>
        </w:rPr>
      </w:pPr>
    </w:p>
    <w:p w14:paraId="72304604" w14:textId="2D88FBFF" w:rsidR="00160E20" w:rsidRDefault="00BF329C" w:rsidP="00BF329C">
      <w:pPr>
        <w:pBdr>
          <w:top w:val="nil"/>
          <w:left w:val="nil"/>
          <w:bottom w:val="nil"/>
          <w:right w:val="nil"/>
          <w:between w:val="nil"/>
        </w:pBdr>
        <w:spacing w:after="80" w:line="276" w:lineRule="auto"/>
        <w:ind w:left="567" w:hanging="567"/>
        <w:jc w:val="both"/>
        <w:rPr>
          <w:color w:val="000000"/>
          <w:szCs w:val="20"/>
        </w:rPr>
      </w:pPr>
      <w:r>
        <w:rPr>
          <w:noProof/>
        </w:rPr>
        <w:lastRenderedPageBreak/>
        <w:drawing>
          <wp:inline distT="0" distB="0" distL="0" distR="0" wp14:anchorId="7B382087" wp14:editId="3344D268">
            <wp:extent cx="627624" cy="243840"/>
            <wp:effectExtent l="0" t="0" r="1270" b="3810"/>
            <wp:docPr id="1" name="Imagem 1" descr="Imagem demonstrando o nível de dificuldade das questões. Questões consideradas med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magem demonstrando o nível de dificuldade das questões. Questões consideradas median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608" cy="252770"/>
                    </a:xfrm>
                    <a:prstGeom prst="rect">
                      <a:avLst/>
                    </a:prstGeom>
                    <a:noFill/>
                    <a:ln>
                      <a:noFill/>
                    </a:ln>
                  </pic:spPr>
                </pic:pic>
              </a:graphicData>
            </a:graphic>
          </wp:inline>
        </w:drawing>
      </w:r>
    </w:p>
    <w:p w14:paraId="40FB04BC" w14:textId="0BEC7024" w:rsidR="00160E20" w:rsidRDefault="000E36ED" w:rsidP="00BF329C">
      <w:pPr>
        <w:numPr>
          <w:ilvl w:val="0"/>
          <w:numId w:val="8"/>
        </w:numPr>
        <w:pBdr>
          <w:top w:val="nil"/>
          <w:left w:val="nil"/>
          <w:bottom w:val="nil"/>
          <w:right w:val="nil"/>
          <w:between w:val="nil"/>
        </w:pBdr>
        <w:spacing w:line="276" w:lineRule="auto"/>
        <w:ind w:left="567" w:hanging="567"/>
        <w:jc w:val="both"/>
      </w:pPr>
      <w:r>
        <w:rPr>
          <w:color w:val="000000"/>
          <w:szCs w:val="20"/>
        </w:rPr>
        <w:t>Uma das estratégias para conservação de alimentos é o salgamento, adição de cloreto de sódio (NaCl), historicamente utilizado por tropeiros, vaqueiros e sertanejos para conservar carnes de boi, porco e peixe.</w:t>
      </w:r>
    </w:p>
    <w:p w14:paraId="78F16EBE" w14:textId="77777777" w:rsidR="00160E20" w:rsidRDefault="000E36ED" w:rsidP="00BF329C">
      <w:pPr>
        <w:pBdr>
          <w:top w:val="nil"/>
          <w:left w:val="nil"/>
          <w:bottom w:val="nil"/>
          <w:right w:val="nil"/>
          <w:between w:val="nil"/>
        </w:pBdr>
        <w:ind w:left="567"/>
        <w:jc w:val="both"/>
        <w:rPr>
          <w:color w:val="000000"/>
          <w:szCs w:val="20"/>
        </w:rPr>
      </w:pPr>
      <w:r>
        <w:rPr>
          <w:color w:val="000000"/>
          <w:szCs w:val="20"/>
        </w:rPr>
        <w:t>O que ocorre com as células presentes nos alimentos preservados com essa técnica?</w:t>
      </w:r>
    </w:p>
    <w:p w14:paraId="6132760B" w14:textId="77777777" w:rsidR="00160E20" w:rsidRDefault="000E36ED">
      <w:pPr>
        <w:numPr>
          <w:ilvl w:val="0"/>
          <w:numId w:val="3"/>
        </w:numPr>
        <w:pBdr>
          <w:top w:val="nil"/>
          <w:left w:val="nil"/>
          <w:bottom w:val="nil"/>
          <w:right w:val="nil"/>
          <w:between w:val="nil"/>
        </w:pBdr>
        <w:spacing w:before="40" w:line="240" w:lineRule="auto"/>
        <w:ind w:left="992" w:hanging="425"/>
        <w:jc w:val="both"/>
      </w:pPr>
      <w:r>
        <w:rPr>
          <w:color w:val="000000"/>
          <w:szCs w:val="20"/>
        </w:rPr>
        <w:t>O sal adicionado diminui a concentração de solutos em seu interior.</w:t>
      </w:r>
    </w:p>
    <w:p w14:paraId="67E76A1F" w14:textId="77777777" w:rsidR="00160E20" w:rsidRDefault="000E36ED">
      <w:pPr>
        <w:numPr>
          <w:ilvl w:val="0"/>
          <w:numId w:val="3"/>
        </w:numPr>
        <w:pBdr>
          <w:top w:val="nil"/>
          <w:left w:val="nil"/>
          <w:bottom w:val="nil"/>
          <w:right w:val="nil"/>
          <w:between w:val="nil"/>
        </w:pBdr>
        <w:spacing w:before="80" w:line="240" w:lineRule="auto"/>
        <w:ind w:left="992" w:hanging="425"/>
        <w:jc w:val="both"/>
      </w:pPr>
      <w:r>
        <w:rPr>
          <w:color w:val="000000"/>
          <w:szCs w:val="20"/>
        </w:rPr>
        <w:t>O sal adicionado desorganiza e destrói suas membranas plasmáticas.</w:t>
      </w:r>
    </w:p>
    <w:p w14:paraId="33DF1735" w14:textId="77777777" w:rsidR="00160E20" w:rsidRDefault="000E36ED">
      <w:pPr>
        <w:numPr>
          <w:ilvl w:val="0"/>
          <w:numId w:val="3"/>
        </w:numPr>
        <w:pBdr>
          <w:top w:val="nil"/>
          <w:left w:val="nil"/>
          <w:bottom w:val="nil"/>
          <w:right w:val="nil"/>
          <w:between w:val="nil"/>
        </w:pBdr>
        <w:spacing w:before="80" w:line="240" w:lineRule="auto"/>
        <w:ind w:left="992" w:hanging="425"/>
        <w:jc w:val="both"/>
      </w:pPr>
      <w:r>
        <w:rPr>
          <w:color w:val="000000"/>
          <w:szCs w:val="20"/>
        </w:rPr>
        <w:t>A adição de sal altera as propriedades de suas membranas plasmáticas.</w:t>
      </w:r>
    </w:p>
    <w:p w14:paraId="108A0DF8" w14:textId="77777777" w:rsidR="00160E20" w:rsidRDefault="000E36ED">
      <w:pPr>
        <w:numPr>
          <w:ilvl w:val="0"/>
          <w:numId w:val="3"/>
        </w:numPr>
        <w:pBdr>
          <w:top w:val="nil"/>
          <w:left w:val="nil"/>
          <w:bottom w:val="nil"/>
          <w:right w:val="nil"/>
          <w:between w:val="nil"/>
        </w:pBdr>
        <w:spacing w:before="80" w:line="240" w:lineRule="auto"/>
        <w:ind w:left="992" w:hanging="425"/>
        <w:jc w:val="both"/>
      </w:pPr>
      <w:r>
        <w:rPr>
          <w:color w:val="000000"/>
          <w:szCs w:val="20"/>
        </w:rPr>
        <w:t>Os íons Na+ e CI- provenientes da dissociação do sal entram livremente nelas.</w:t>
      </w:r>
    </w:p>
    <w:p w14:paraId="1B46A209" w14:textId="77777777" w:rsidR="00160E20" w:rsidRDefault="000E36ED">
      <w:pPr>
        <w:numPr>
          <w:ilvl w:val="0"/>
          <w:numId w:val="3"/>
        </w:numPr>
        <w:pBdr>
          <w:top w:val="nil"/>
          <w:left w:val="nil"/>
          <w:bottom w:val="nil"/>
          <w:right w:val="nil"/>
          <w:between w:val="nil"/>
        </w:pBdr>
        <w:spacing w:before="80" w:line="240" w:lineRule="auto"/>
        <w:ind w:left="992" w:hanging="425"/>
        <w:jc w:val="both"/>
      </w:pPr>
      <w:r>
        <w:rPr>
          <w:color w:val="000000"/>
          <w:szCs w:val="20"/>
        </w:rPr>
        <w:t>A grande concentração de sal no meio extracelular provoca a saída de água de dentro delas.</w:t>
      </w:r>
    </w:p>
    <w:p w14:paraId="7FC2FCEC" w14:textId="77777777" w:rsidR="00160E20" w:rsidRDefault="00160E20">
      <w:pPr>
        <w:pBdr>
          <w:top w:val="nil"/>
          <w:left w:val="nil"/>
          <w:bottom w:val="nil"/>
          <w:right w:val="nil"/>
          <w:between w:val="nil"/>
        </w:pBdr>
        <w:spacing w:line="240" w:lineRule="auto"/>
        <w:ind w:left="927" w:hanging="567"/>
        <w:jc w:val="both"/>
        <w:rPr>
          <w:color w:val="000000"/>
          <w:szCs w:val="20"/>
        </w:rPr>
      </w:pPr>
    </w:p>
    <w:p w14:paraId="766DD8C6" w14:textId="77777777" w:rsidR="00160E20" w:rsidRDefault="00160E20">
      <w:pPr>
        <w:pBdr>
          <w:top w:val="nil"/>
          <w:left w:val="nil"/>
          <w:bottom w:val="nil"/>
          <w:right w:val="nil"/>
          <w:between w:val="nil"/>
        </w:pBdr>
        <w:spacing w:line="240" w:lineRule="auto"/>
        <w:ind w:left="927" w:hanging="567"/>
        <w:jc w:val="both"/>
        <w:rPr>
          <w:color w:val="000000"/>
          <w:szCs w:val="20"/>
        </w:rPr>
      </w:pPr>
    </w:p>
    <w:p w14:paraId="6F222B9F" w14:textId="2BF4F5AC" w:rsidR="00160E20" w:rsidRDefault="000E36ED" w:rsidP="00BF329C">
      <w:pPr>
        <w:numPr>
          <w:ilvl w:val="0"/>
          <w:numId w:val="8"/>
        </w:numPr>
        <w:pBdr>
          <w:top w:val="nil"/>
          <w:left w:val="nil"/>
          <w:bottom w:val="nil"/>
          <w:right w:val="nil"/>
          <w:between w:val="nil"/>
        </w:pBdr>
        <w:spacing w:line="276" w:lineRule="auto"/>
        <w:ind w:left="567" w:hanging="567"/>
        <w:jc w:val="both"/>
      </w:pPr>
      <w:r>
        <w:rPr>
          <w:color w:val="000000"/>
          <w:szCs w:val="20"/>
        </w:rPr>
        <w:t>Batatas, antes de serem fritas, são imersas em água com sal durante alguns minutos e depois escorridas em papel absorvente. Além de realçar o sabor, qual o efeito biológico acarretado por essa providência? </w:t>
      </w:r>
    </w:p>
    <w:p w14:paraId="0CF0712B" w14:textId="77777777" w:rsidR="00160E20" w:rsidRDefault="000E36ED">
      <w:pPr>
        <w:numPr>
          <w:ilvl w:val="0"/>
          <w:numId w:val="5"/>
        </w:numPr>
        <w:pBdr>
          <w:top w:val="nil"/>
          <w:left w:val="nil"/>
          <w:bottom w:val="nil"/>
          <w:right w:val="nil"/>
          <w:between w:val="nil"/>
        </w:pBdr>
        <w:spacing w:before="80" w:line="240" w:lineRule="auto"/>
        <w:ind w:left="992" w:hanging="425"/>
        <w:jc w:val="both"/>
      </w:pPr>
      <w:r>
        <w:rPr>
          <w:color w:val="000000"/>
          <w:szCs w:val="20"/>
        </w:rPr>
        <w:t xml:space="preserve">As batatas amolecem tornando-se mais fáceis de mastigar. </w:t>
      </w:r>
    </w:p>
    <w:p w14:paraId="7F324294" w14:textId="77777777" w:rsidR="00160E20" w:rsidRDefault="000E36ED">
      <w:pPr>
        <w:numPr>
          <w:ilvl w:val="0"/>
          <w:numId w:val="5"/>
        </w:numPr>
        <w:pBdr>
          <w:top w:val="nil"/>
          <w:left w:val="nil"/>
          <w:bottom w:val="nil"/>
          <w:right w:val="nil"/>
          <w:between w:val="nil"/>
        </w:pBdr>
        <w:spacing w:before="80" w:line="240" w:lineRule="auto"/>
        <w:ind w:left="992" w:hanging="425"/>
        <w:jc w:val="both"/>
      </w:pPr>
      <w:r>
        <w:rPr>
          <w:color w:val="000000"/>
          <w:szCs w:val="20"/>
        </w:rPr>
        <w:t xml:space="preserve">A água com sal hidrata o alimento tornando-o mais volumoso. </w:t>
      </w:r>
    </w:p>
    <w:p w14:paraId="46311E4D" w14:textId="77777777" w:rsidR="00160E20" w:rsidRDefault="000E36ED">
      <w:pPr>
        <w:numPr>
          <w:ilvl w:val="0"/>
          <w:numId w:val="5"/>
        </w:numPr>
        <w:pBdr>
          <w:top w:val="nil"/>
          <w:left w:val="nil"/>
          <w:bottom w:val="nil"/>
          <w:right w:val="nil"/>
          <w:between w:val="nil"/>
        </w:pBdr>
        <w:spacing w:before="80" w:line="240" w:lineRule="auto"/>
        <w:ind w:left="992" w:hanging="425"/>
        <w:jc w:val="both"/>
      </w:pPr>
      <w:r>
        <w:rPr>
          <w:color w:val="000000"/>
          <w:szCs w:val="20"/>
        </w:rPr>
        <w:t xml:space="preserve">A água lava o alimento e elimina as bactérias alojadas nas células. </w:t>
      </w:r>
    </w:p>
    <w:p w14:paraId="65645799" w14:textId="77777777" w:rsidR="00160E20" w:rsidRDefault="000E36ED">
      <w:pPr>
        <w:numPr>
          <w:ilvl w:val="0"/>
          <w:numId w:val="5"/>
        </w:numPr>
        <w:pBdr>
          <w:top w:val="nil"/>
          <w:left w:val="nil"/>
          <w:bottom w:val="nil"/>
          <w:right w:val="nil"/>
          <w:between w:val="nil"/>
        </w:pBdr>
        <w:spacing w:before="80" w:line="240" w:lineRule="auto"/>
        <w:ind w:left="992" w:hanging="425"/>
        <w:jc w:val="both"/>
      </w:pPr>
      <w:r>
        <w:rPr>
          <w:color w:val="000000"/>
          <w:szCs w:val="20"/>
        </w:rPr>
        <w:t xml:space="preserve">As batatas perdem água, fritam melhor e tornam-se mais crocantes. </w:t>
      </w:r>
    </w:p>
    <w:p w14:paraId="55816A70" w14:textId="77777777" w:rsidR="00160E20" w:rsidRDefault="000E36ED">
      <w:pPr>
        <w:numPr>
          <w:ilvl w:val="0"/>
          <w:numId w:val="5"/>
        </w:numPr>
        <w:pBdr>
          <w:top w:val="nil"/>
          <w:left w:val="nil"/>
          <w:bottom w:val="nil"/>
          <w:right w:val="nil"/>
          <w:between w:val="nil"/>
        </w:pBdr>
        <w:spacing w:before="80" w:line="240" w:lineRule="auto"/>
        <w:ind w:left="992" w:hanging="425"/>
        <w:jc w:val="both"/>
      </w:pPr>
      <w:r>
        <w:rPr>
          <w:color w:val="000000"/>
          <w:szCs w:val="20"/>
        </w:rPr>
        <w:t>A água acelera os processos mitóticos, aumentando a massa das batatas.</w:t>
      </w:r>
    </w:p>
    <w:p w14:paraId="60DD2D11" w14:textId="77777777" w:rsidR="00160E20" w:rsidRDefault="00160E20">
      <w:pPr>
        <w:pBdr>
          <w:top w:val="nil"/>
          <w:left w:val="nil"/>
          <w:bottom w:val="nil"/>
          <w:right w:val="nil"/>
          <w:between w:val="nil"/>
        </w:pBdr>
        <w:spacing w:line="240" w:lineRule="auto"/>
        <w:ind w:left="567" w:hanging="567"/>
        <w:jc w:val="both"/>
        <w:rPr>
          <w:color w:val="000000"/>
          <w:szCs w:val="20"/>
        </w:rPr>
      </w:pPr>
    </w:p>
    <w:p w14:paraId="2016D1F9" w14:textId="77777777" w:rsidR="00160E20" w:rsidRDefault="00160E20">
      <w:pPr>
        <w:pBdr>
          <w:top w:val="nil"/>
          <w:left w:val="nil"/>
          <w:bottom w:val="nil"/>
          <w:right w:val="nil"/>
          <w:between w:val="nil"/>
        </w:pBdr>
        <w:spacing w:line="240" w:lineRule="auto"/>
        <w:ind w:left="567" w:hanging="567"/>
        <w:jc w:val="both"/>
        <w:rPr>
          <w:color w:val="000000"/>
          <w:szCs w:val="20"/>
        </w:rPr>
      </w:pPr>
    </w:p>
    <w:p w14:paraId="26820D68" w14:textId="5CE747EC" w:rsidR="00160E20" w:rsidRDefault="000E36ED" w:rsidP="00BF329C">
      <w:pPr>
        <w:numPr>
          <w:ilvl w:val="0"/>
          <w:numId w:val="8"/>
        </w:numPr>
        <w:pBdr>
          <w:top w:val="nil"/>
          <w:left w:val="nil"/>
          <w:bottom w:val="nil"/>
          <w:right w:val="nil"/>
          <w:between w:val="nil"/>
        </w:pBdr>
        <w:spacing w:line="276" w:lineRule="auto"/>
        <w:ind w:left="567" w:hanging="567"/>
        <w:jc w:val="both"/>
      </w:pPr>
      <w:r w:rsidRPr="00BF329C">
        <w:rPr>
          <w:color w:val="000000"/>
          <w:szCs w:val="20"/>
        </w:rPr>
        <w:t>Uma célula vegetal, plasmolisada em solução de concentração fraca, foi colocada em outra solução hipertônica em relação à célula. Em função disso, deverá ocorrer</w:t>
      </w:r>
    </w:p>
    <w:p w14:paraId="6649215A" w14:textId="77777777" w:rsidR="00160E20" w:rsidRDefault="000E36ED">
      <w:pPr>
        <w:numPr>
          <w:ilvl w:val="0"/>
          <w:numId w:val="6"/>
        </w:numPr>
        <w:pBdr>
          <w:top w:val="nil"/>
          <w:left w:val="nil"/>
          <w:bottom w:val="nil"/>
          <w:right w:val="nil"/>
          <w:between w:val="nil"/>
        </w:pBdr>
        <w:spacing w:before="60" w:line="240" w:lineRule="auto"/>
        <w:ind w:left="992" w:hanging="425"/>
        <w:jc w:val="both"/>
      </w:pPr>
      <w:r>
        <w:rPr>
          <w:color w:val="000000"/>
          <w:szCs w:val="20"/>
        </w:rPr>
        <w:t xml:space="preserve">perda de água pela célula. </w:t>
      </w:r>
    </w:p>
    <w:p w14:paraId="1E9159FB" w14:textId="77777777" w:rsidR="00160E20" w:rsidRDefault="000E36ED">
      <w:pPr>
        <w:numPr>
          <w:ilvl w:val="0"/>
          <w:numId w:val="6"/>
        </w:numPr>
        <w:pBdr>
          <w:top w:val="nil"/>
          <w:left w:val="nil"/>
          <w:bottom w:val="nil"/>
          <w:right w:val="nil"/>
          <w:between w:val="nil"/>
        </w:pBdr>
        <w:spacing w:before="80" w:line="240" w:lineRule="auto"/>
        <w:ind w:left="992" w:hanging="425"/>
        <w:jc w:val="both"/>
      </w:pPr>
      <w:r>
        <w:rPr>
          <w:color w:val="000000"/>
          <w:szCs w:val="20"/>
        </w:rPr>
        <w:t xml:space="preserve">ganho de água pela célula. </w:t>
      </w:r>
    </w:p>
    <w:p w14:paraId="4935B552" w14:textId="77777777" w:rsidR="00160E20" w:rsidRDefault="000E36ED">
      <w:pPr>
        <w:numPr>
          <w:ilvl w:val="0"/>
          <w:numId w:val="6"/>
        </w:numPr>
        <w:pBdr>
          <w:top w:val="nil"/>
          <w:left w:val="nil"/>
          <w:bottom w:val="nil"/>
          <w:right w:val="nil"/>
          <w:between w:val="nil"/>
        </w:pBdr>
        <w:spacing w:before="80" w:line="240" w:lineRule="auto"/>
        <w:ind w:left="992" w:hanging="425"/>
        <w:jc w:val="both"/>
      </w:pPr>
      <w:r>
        <w:rPr>
          <w:color w:val="000000"/>
          <w:szCs w:val="20"/>
        </w:rPr>
        <w:t>equilíbrio desde o início.</w:t>
      </w:r>
    </w:p>
    <w:p w14:paraId="2C79DB0A" w14:textId="77777777" w:rsidR="00160E20" w:rsidRDefault="000E36ED">
      <w:pPr>
        <w:numPr>
          <w:ilvl w:val="0"/>
          <w:numId w:val="6"/>
        </w:numPr>
        <w:pBdr>
          <w:top w:val="nil"/>
          <w:left w:val="nil"/>
          <w:bottom w:val="nil"/>
          <w:right w:val="nil"/>
          <w:between w:val="nil"/>
        </w:pBdr>
        <w:spacing w:before="80" w:line="240" w:lineRule="auto"/>
        <w:ind w:left="992" w:hanging="425"/>
        <w:jc w:val="both"/>
      </w:pPr>
      <w:r>
        <w:rPr>
          <w:color w:val="000000"/>
          <w:szCs w:val="20"/>
        </w:rPr>
        <w:t xml:space="preserve">rompimento celular. </w:t>
      </w:r>
    </w:p>
    <w:p w14:paraId="59D4D6B6" w14:textId="77777777" w:rsidR="00160E20" w:rsidRDefault="000E36ED">
      <w:pPr>
        <w:numPr>
          <w:ilvl w:val="0"/>
          <w:numId w:val="6"/>
        </w:numPr>
        <w:pBdr>
          <w:top w:val="nil"/>
          <w:left w:val="nil"/>
          <w:bottom w:val="nil"/>
          <w:right w:val="nil"/>
          <w:between w:val="nil"/>
        </w:pBdr>
        <w:spacing w:before="80" w:line="240" w:lineRule="auto"/>
        <w:ind w:left="992" w:hanging="425"/>
        <w:jc w:val="both"/>
      </w:pPr>
      <w:r>
        <w:rPr>
          <w:color w:val="000000"/>
          <w:szCs w:val="20"/>
        </w:rPr>
        <w:t>saída de soluto.</w:t>
      </w:r>
    </w:p>
    <w:p w14:paraId="553DFA47" w14:textId="77777777" w:rsidR="00160E20" w:rsidRDefault="00160E20">
      <w:pPr>
        <w:pBdr>
          <w:top w:val="nil"/>
          <w:left w:val="nil"/>
          <w:bottom w:val="nil"/>
          <w:right w:val="nil"/>
          <w:between w:val="nil"/>
        </w:pBdr>
        <w:ind w:left="567" w:hanging="567"/>
        <w:jc w:val="both"/>
        <w:rPr>
          <w:color w:val="000000"/>
          <w:szCs w:val="20"/>
        </w:rPr>
      </w:pPr>
    </w:p>
    <w:p w14:paraId="45B760CA" w14:textId="6CACEBD5" w:rsidR="00160E20" w:rsidRDefault="00160E20">
      <w:pPr>
        <w:pBdr>
          <w:top w:val="nil"/>
          <w:left w:val="nil"/>
          <w:bottom w:val="nil"/>
          <w:right w:val="nil"/>
          <w:between w:val="nil"/>
        </w:pBdr>
        <w:ind w:left="567" w:hanging="567"/>
        <w:jc w:val="both"/>
        <w:rPr>
          <w:color w:val="000000"/>
          <w:szCs w:val="20"/>
        </w:rPr>
      </w:pPr>
    </w:p>
    <w:p w14:paraId="40E0298A" w14:textId="72A660FB" w:rsidR="00BF329C" w:rsidRDefault="00BF329C">
      <w:pPr>
        <w:pBdr>
          <w:top w:val="nil"/>
          <w:left w:val="nil"/>
          <w:bottom w:val="nil"/>
          <w:right w:val="nil"/>
          <w:between w:val="nil"/>
        </w:pBdr>
        <w:ind w:left="567" w:hanging="567"/>
        <w:jc w:val="both"/>
        <w:rPr>
          <w:color w:val="000000"/>
          <w:szCs w:val="20"/>
        </w:rPr>
      </w:pPr>
    </w:p>
    <w:p w14:paraId="73E372D1" w14:textId="77B8C305" w:rsidR="00BF329C" w:rsidRDefault="00BF329C">
      <w:pPr>
        <w:pBdr>
          <w:top w:val="nil"/>
          <w:left w:val="nil"/>
          <w:bottom w:val="nil"/>
          <w:right w:val="nil"/>
          <w:between w:val="nil"/>
        </w:pBdr>
        <w:ind w:left="567" w:hanging="567"/>
        <w:jc w:val="both"/>
        <w:rPr>
          <w:color w:val="000000"/>
          <w:szCs w:val="20"/>
        </w:rPr>
      </w:pPr>
    </w:p>
    <w:p w14:paraId="061E83D7" w14:textId="5BB48DAB" w:rsidR="00BF329C" w:rsidRDefault="00BF329C">
      <w:pPr>
        <w:pBdr>
          <w:top w:val="nil"/>
          <w:left w:val="nil"/>
          <w:bottom w:val="nil"/>
          <w:right w:val="nil"/>
          <w:between w:val="nil"/>
        </w:pBdr>
        <w:ind w:left="567" w:hanging="567"/>
        <w:jc w:val="both"/>
        <w:rPr>
          <w:color w:val="000000"/>
          <w:szCs w:val="20"/>
        </w:rPr>
      </w:pPr>
    </w:p>
    <w:p w14:paraId="38ABCCA9" w14:textId="31D74CAE" w:rsidR="00BF329C" w:rsidRDefault="00BF329C">
      <w:pPr>
        <w:pBdr>
          <w:top w:val="nil"/>
          <w:left w:val="nil"/>
          <w:bottom w:val="nil"/>
          <w:right w:val="nil"/>
          <w:between w:val="nil"/>
        </w:pBdr>
        <w:ind w:left="567" w:hanging="567"/>
        <w:jc w:val="both"/>
        <w:rPr>
          <w:color w:val="000000"/>
          <w:szCs w:val="20"/>
        </w:rPr>
      </w:pPr>
    </w:p>
    <w:p w14:paraId="2BA58E85" w14:textId="09595FF5" w:rsidR="00BF329C" w:rsidRDefault="00BF329C">
      <w:pPr>
        <w:pBdr>
          <w:top w:val="nil"/>
          <w:left w:val="nil"/>
          <w:bottom w:val="nil"/>
          <w:right w:val="nil"/>
          <w:between w:val="nil"/>
        </w:pBdr>
        <w:ind w:left="567" w:hanging="567"/>
        <w:jc w:val="both"/>
        <w:rPr>
          <w:color w:val="000000"/>
          <w:szCs w:val="20"/>
        </w:rPr>
      </w:pPr>
    </w:p>
    <w:p w14:paraId="44C2F319" w14:textId="05F4EFA9" w:rsidR="00BF329C" w:rsidRDefault="00BF329C">
      <w:pPr>
        <w:pBdr>
          <w:top w:val="nil"/>
          <w:left w:val="nil"/>
          <w:bottom w:val="nil"/>
          <w:right w:val="nil"/>
          <w:between w:val="nil"/>
        </w:pBdr>
        <w:ind w:left="567" w:hanging="567"/>
        <w:jc w:val="both"/>
        <w:rPr>
          <w:color w:val="000000"/>
          <w:szCs w:val="20"/>
        </w:rPr>
      </w:pPr>
    </w:p>
    <w:p w14:paraId="209AD740" w14:textId="6F407635" w:rsidR="00BF329C" w:rsidRDefault="00BF329C">
      <w:pPr>
        <w:pBdr>
          <w:top w:val="nil"/>
          <w:left w:val="nil"/>
          <w:bottom w:val="nil"/>
          <w:right w:val="nil"/>
          <w:between w:val="nil"/>
        </w:pBdr>
        <w:ind w:left="567" w:hanging="567"/>
        <w:jc w:val="both"/>
        <w:rPr>
          <w:color w:val="000000"/>
          <w:szCs w:val="20"/>
        </w:rPr>
      </w:pPr>
    </w:p>
    <w:p w14:paraId="1703C5CB" w14:textId="06C7BE03" w:rsidR="00BF329C" w:rsidRDefault="00BF329C">
      <w:pPr>
        <w:pBdr>
          <w:top w:val="nil"/>
          <w:left w:val="nil"/>
          <w:bottom w:val="nil"/>
          <w:right w:val="nil"/>
          <w:between w:val="nil"/>
        </w:pBdr>
        <w:ind w:left="567" w:hanging="567"/>
        <w:jc w:val="both"/>
        <w:rPr>
          <w:color w:val="000000"/>
          <w:szCs w:val="20"/>
        </w:rPr>
      </w:pPr>
    </w:p>
    <w:p w14:paraId="37D13495" w14:textId="6FDB1A82" w:rsidR="00BF329C" w:rsidRDefault="00BF329C">
      <w:pPr>
        <w:pBdr>
          <w:top w:val="nil"/>
          <w:left w:val="nil"/>
          <w:bottom w:val="nil"/>
          <w:right w:val="nil"/>
          <w:between w:val="nil"/>
        </w:pBdr>
        <w:ind w:left="567" w:hanging="567"/>
        <w:jc w:val="both"/>
        <w:rPr>
          <w:color w:val="000000"/>
          <w:szCs w:val="20"/>
        </w:rPr>
      </w:pPr>
    </w:p>
    <w:p w14:paraId="4394DA06" w14:textId="407CE821" w:rsidR="00BF329C" w:rsidRDefault="00BF329C">
      <w:pPr>
        <w:pBdr>
          <w:top w:val="nil"/>
          <w:left w:val="nil"/>
          <w:bottom w:val="nil"/>
          <w:right w:val="nil"/>
          <w:between w:val="nil"/>
        </w:pBdr>
        <w:ind w:left="567" w:hanging="567"/>
        <w:jc w:val="both"/>
        <w:rPr>
          <w:color w:val="000000"/>
          <w:szCs w:val="20"/>
        </w:rPr>
      </w:pPr>
    </w:p>
    <w:p w14:paraId="12E20C90" w14:textId="77777777" w:rsidR="00BF329C" w:rsidRDefault="00BF329C">
      <w:pPr>
        <w:pBdr>
          <w:top w:val="nil"/>
          <w:left w:val="nil"/>
          <w:bottom w:val="nil"/>
          <w:right w:val="nil"/>
          <w:between w:val="nil"/>
        </w:pBdr>
        <w:ind w:left="567" w:hanging="567"/>
        <w:jc w:val="both"/>
        <w:rPr>
          <w:color w:val="000000"/>
          <w:szCs w:val="20"/>
        </w:rPr>
      </w:pPr>
    </w:p>
    <w:p w14:paraId="27090DE9" w14:textId="49F6A60C" w:rsidR="00160E20" w:rsidRDefault="000E36ED" w:rsidP="00BF329C">
      <w:pPr>
        <w:numPr>
          <w:ilvl w:val="0"/>
          <w:numId w:val="8"/>
        </w:numPr>
        <w:pBdr>
          <w:top w:val="nil"/>
          <w:left w:val="nil"/>
          <w:bottom w:val="nil"/>
          <w:right w:val="nil"/>
          <w:between w:val="nil"/>
        </w:pBdr>
        <w:spacing w:line="276" w:lineRule="auto"/>
        <w:ind w:left="567" w:hanging="567"/>
        <w:jc w:val="both"/>
      </w:pPr>
      <w:r>
        <w:rPr>
          <w:color w:val="000000"/>
          <w:szCs w:val="20"/>
        </w:rPr>
        <w:lastRenderedPageBreak/>
        <w:t>As figuras, a seguir, representam três células vegetais que foram imersas em soluções salinas de diferentes concentrações, analisadas ao microscópio e desenhadas.</w:t>
      </w:r>
    </w:p>
    <w:p w14:paraId="21676608" w14:textId="77777777" w:rsidR="00160E20" w:rsidRDefault="000E36ED">
      <w:pPr>
        <w:pBdr>
          <w:top w:val="nil"/>
          <w:left w:val="nil"/>
          <w:bottom w:val="nil"/>
          <w:right w:val="nil"/>
          <w:between w:val="nil"/>
        </w:pBdr>
        <w:spacing w:before="120"/>
        <w:ind w:left="567" w:hanging="567"/>
        <w:jc w:val="center"/>
        <w:rPr>
          <w:color w:val="000000"/>
          <w:szCs w:val="20"/>
        </w:rPr>
      </w:pPr>
      <w:r>
        <w:rPr>
          <w:noProof/>
          <w:color w:val="000000"/>
          <w:szCs w:val="20"/>
        </w:rPr>
        <w:drawing>
          <wp:inline distT="0" distB="0" distL="0" distR="0" wp14:anchorId="69398BDE" wp14:editId="73330EF8">
            <wp:extent cx="3712822" cy="1353820"/>
            <wp:effectExtent l="0" t="0" r="2540" b="0"/>
            <wp:docPr id="37900" name="image9.png" descr="https://www.vestibulandoweb.com.br/biologia/transporte-passivo-osmose-transporte-ativo-2.png"/>
            <wp:cNvGraphicFramePr/>
            <a:graphic xmlns:a="http://schemas.openxmlformats.org/drawingml/2006/main">
              <a:graphicData uri="http://schemas.openxmlformats.org/drawingml/2006/picture">
                <pic:pic xmlns:pic="http://schemas.openxmlformats.org/drawingml/2006/picture">
                  <pic:nvPicPr>
                    <pic:cNvPr id="0" name="image9.png" descr="https://www.vestibulandoweb.com.br/biologia/transporte-passivo-osmose-transporte-ativo-2.png"/>
                    <pic:cNvPicPr preferRelativeResize="0"/>
                  </pic:nvPicPr>
                  <pic:blipFill>
                    <a:blip r:embed="rId18"/>
                    <a:srcRect/>
                    <a:stretch>
                      <a:fillRect/>
                    </a:stretch>
                  </pic:blipFill>
                  <pic:spPr>
                    <a:xfrm>
                      <a:off x="0" y="0"/>
                      <a:ext cx="3721980" cy="1357159"/>
                    </a:xfrm>
                    <a:prstGeom prst="rect">
                      <a:avLst/>
                    </a:prstGeom>
                    <a:ln/>
                  </pic:spPr>
                </pic:pic>
              </a:graphicData>
            </a:graphic>
          </wp:inline>
        </w:drawing>
      </w:r>
    </w:p>
    <w:p w14:paraId="16C21833" w14:textId="77777777" w:rsidR="00160E20" w:rsidRPr="00BF329C" w:rsidRDefault="000E36ED" w:rsidP="00BF329C">
      <w:pPr>
        <w:ind w:left="567"/>
        <w:jc w:val="center"/>
        <w:rPr>
          <w:b/>
          <w:bCs/>
          <w:sz w:val="16"/>
          <w:szCs w:val="16"/>
        </w:rPr>
      </w:pPr>
      <w:r w:rsidRPr="00BF329C">
        <w:rPr>
          <w:b/>
          <w:bCs/>
          <w:sz w:val="16"/>
          <w:szCs w:val="16"/>
        </w:rPr>
        <w:t xml:space="preserve">Imagem 9. Essa imagem representa 3 células vegetais em 3 estados.  A célula 1 está em equilíbrio; a célula 2 está inchada e cheia de líquido dentro; a célula 3 está murcha, com um espaço entre a parede celular e a membrana. </w:t>
      </w:r>
    </w:p>
    <w:p w14:paraId="2F272775" w14:textId="77777777" w:rsidR="00160E20" w:rsidRDefault="00160E20">
      <w:pPr>
        <w:jc w:val="center"/>
      </w:pPr>
    </w:p>
    <w:p w14:paraId="0C217F8F" w14:textId="77777777" w:rsidR="00160E20" w:rsidRDefault="000E36ED" w:rsidP="00BF329C">
      <w:pPr>
        <w:pBdr>
          <w:top w:val="nil"/>
          <w:left w:val="nil"/>
          <w:bottom w:val="nil"/>
          <w:right w:val="nil"/>
          <w:between w:val="nil"/>
        </w:pBdr>
        <w:spacing w:line="276" w:lineRule="auto"/>
        <w:ind w:left="567"/>
        <w:jc w:val="both"/>
        <w:rPr>
          <w:color w:val="000000"/>
          <w:szCs w:val="20"/>
        </w:rPr>
      </w:pPr>
      <w:r>
        <w:rPr>
          <w:color w:val="000000"/>
          <w:szCs w:val="20"/>
        </w:rPr>
        <w:t>Analisando essas figuras, um estudante concluiu que as células vegetais 1, 2 e 3 estão, respectivamente, flácida (estado normal), túrgida e plasmolisada.</w:t>
      </w:r>
    </w:p>
    <w:p w14:paraId="7C27526F" w14:textId="77777777" w:rsidR="00160E20" w:rsidRDefault="000E36ED" w:rsidP="00BF329C">
      <w:pPr>
        <w:pBdr>
          <w:top w:val="nil"/>
          <w:left w:val="nil"/>
          <w:bottom w:val="nil"/>
          <w:right w:val="nil"/>
          <w:between w:val="nil"/>
        </w:pBdr>
        <w:spacing w:before="80"/>
        <w:ind w:left="567"/>
        <w:jc w:val="both"/>
        <w:rPr>
          <w:color w:val="000000"/>
          <w:szCs w:val="20"/>
        </w:rPr>
      </w:pPr>
      <w:r>
        <w:rPr>
          <w:color w:val="000000"/>
          <w:szCs w:val="20"/>
        </w:rPr>
        <w:t>Com base nessa conclusão, é correto afirmar que</w:t>
      </w:r>
    </w:p>
    <w:p w14:paraId="0B926317" w14:textId="77777777" w:rsidR="00160E20" w:rsidRDefault="000E36ED">
      <w:pPr>
        <w:numPr>
          <w:ilvl w:val="0"/>
          <w:numId w:val="11"/>
        </w:numPr>
        <w:pBdr>
          <w:top w:val="nil"/>
          <w:left w:val="nil"/>
          <w:bottom w:val="nil"/>
          <w:right w:val="nil"/>
          <w:between w:val="nil"/>
        </w:pBdr>
        <w:spacing w:before="40" w:line="276" w:lineRule="auto"/>
        <w:ind w:left="992" w:hanging="425"/>
        <w:jc w:val="both"/>
      </w:pPr>
      <w:r>
        <w:rPr>
          <w:color w:val="000000"/>
          <w:szCs w:val="20"/>
        </w:rPr>
        <w:t>a célula 1 foi imersa em uma solução hipertônica.</w:t>
      </w:r>
    </w:p>
    <w:p w14:paraId="09F01917" w14:textId="77777777" w:rsidR="00160E20" w:rsidRDefault="000E36ED">
      <w:pPr>
        <w:numPr>
          <w:ilvl w:val="0"/>
          <w:numId w:val="11"/>
        </w:numPr>
        <w:pBdr>
          <w:top w:val="nil"/>
          <w:left w:val="nil"/>
          <w:bottom w:val="nil"/>
          <w:right w:val="nil"/>
          <w:between w:val="nil"/>
        </w:pBdr>
        <w:spacing w:before="80" w:line="276" w:lineRule="auto"/>
        <w:ind w:left="992" w:hanging="425"/>
        <w:jc w:val="both"/>
      </w:pPr>
      <w:r>
        <w:rPr>
          <w:color w:val="000000"/>
          <w:szCs w:val="20"/>
        </w:rPr>
        <w:t>a célula 2 foi imersa em uma solução hipotônica.</w:t>
      </w:r>
    </w:p>
    <w:p w14:paraId="5AFF2F84" w14:textId="77777777" w:rsidR="00160E20" w:rsidRDefault="000E36ED">
      <w:pPr>
        <w:numPr>
          <w:ilvl w:val="0"/>
          <w:numId w:val="11"/>
        </w:numPr>
        <w:pBdr>
          <w:top w:val="nil"/>
          <w:left w:val="nil"/>
          <w:bottom w:val="nil"/>
          <w:right w:val="nil"/>
          <w:between w:val="nil"/>
        </w:pBdr>
        <w:spacing w:before="80" w:line="276" w:lineRule="auto"/>
        <w:ind w:left="992" w:hanging="425"/>
        <w:jc w:val="both"/>
      </w:pPr>
      <w:r>
        <w:rPr>
          <w:color w:val="000000"/>
          <w:szCs w:val="20"/>
        </w:rPr>
        <w:t>a célula 3 foi imersa em uma solução isotônica.</w:t>
      </w:r>
    </w:p>
    <w:p w14:paraId="0ACEC295" w14:textId="77777777" w:rsidR="00160E20" w:rsidRDefault="000E36ED">
      <w:pPr>
        <w:numPr>
          <w:ilvl w:val="0"/>
          <w:numId w:val="11"/>
        </w:numPr>
        <w:pBdr>
          <w:top w:val="nil"/>
          <w:left w:val="nil"/>
          <w:bottom w:val="nil"/>
          <w:right w:val="nil"/>
          <w:between w:val="nil"/>
        </w:pBdr>
        <w:spacing w:before="80" w:line="276" w:lineRule="auto"/>
        <w:ind w:left="992" w:hanging="425"/>
        <w:jc w:val="both"/>
      </w:pPr>
      <w:r>
        <w:rPr>
          <w:color w:val="000000"/>
          <w:szCs w:val="20"/>
        </w:rPr>
        <w:t>as células 1 e 3 foram imersas em diferentes soluções hipotônicas.</w:t>
      </w:r>
    </w:p>
    <w:p w14:paraId="390B899F" w14:textId="77777777" w:rsidR="00160E20" w:rsidRDefault="000E36ED">
      <w:pPr>
        <w:numPr>
          <w:ilvl w:val="0"/>
          <w:numId w:val="11"/>
        </w:numPr>
        <w:pBdr>
          <w:top w:val="nil"/>
          <w:left w:val="nil"/>
          <w:bottom w:val="nil"/>
          <w:right w:val="nil"/>
          <w:between w:val="nil"/>
        </w:pBdr>
        <w:spacing w:before="80" w:line="276" w:lineRule="auto"/>
        <w:ind w:left="992" w:hanging="425"/>
        <w:jc w:val="both"/>
      </w:pPr>
      <w:r>
        <w:rPr>
          <w:color w:val="000000"/>
          <w:szCs w:val="20"/>
        </w:rPr>
        <w:t>as células 1 e 2 foram imersas em diferentes soluções hipertônica</w:t>
      </w:r>
    </w:p>
    <w:p w14:paraId="0AAB7B25" w14:textId="77777777" w:rsidR="00160E20" w:rsidRDefault="00160E20">
      <w:pPr>
        <w:pBdr>
          <w:top w:val="nil"/>
          <w:left w:val="nil"/>
          <w:bottom w:val="nil"/>
          <w:right w:val="nil"/>
          <w:between w:val="nil"/>
        </w:pBdr>
        <w:ind w:left="567" w:hanging="567"/>
        <w:jc w:val="both"/>
        <w:rPr>
          <w:color w:val="000000"/>
          <w:szCs w:val="20"/>
        </w:rPr>
      </w:pPr>
    </w:p>
    <w:p w14:paraId="6FA000DF" w14:textId="77777777" w:rsidR="00160E20" w:rsidRDefault="00160E20">
      <w:pPr>
        <w:pBdr>
          <w:top w:val="nil"/>
          <w:left w:val="nil"/>
          <w:bottom w:val="nil"/>
          <w:right w:val="nil"/>
          <w:between w:val="nil"/>
        </w:pBdr>
        <w:ind w:left="567" w:hanging="567"/>
        <w:jc w:val="both"/>
        <w:rPr>
          <w:color w:val="000000"/>
          <w:szCs w:val="20"/>
        </w:rPr>
      </w:pPr>
    </w:p>
    <w:p w14:paraId="684E6152" w14:textId="07D36014" w:rsidR="00160E20" w:rsidRDefault="000E36ED" w:rsidP="0038648C">
      <w:pPr>
        <w:numPr>
          <w:ilvl w:val="0"/>
          <w:numId w:val="8"/>
        </w:numPr>
        <w:pBdr>
          <w:top w:val="nil"/>
          <w:left w:val="nil"/>
          <w:bottom w:val="nil"/>
          <w:right w:val="nil"/>
          <w:between w:val="nil"/>
        </w:pBdr>
        <w:ind w:left="567" w:hanging="567"/>
        <w:jc w:val="both"/>
      </w:pPr>
      <w:r>
        <w:rPr>
          <w:color w:val="000000"/>
          <w:szCs w:val="20"/>
        </w:rPr>
        <w:t>O esquema abaixo representa a concentração de íons dentro e fora dos glóbulos vermelhos.</w:t>
      </w:r>
    </w:p>
    <w:p w14:paraId="21F87FCD" w14:textId="77777777" w:rsidR="00160E20" w:rsidRDefault="000E36ED">
      <w:pPr>
        <w:pBdr>
          <w:top w:val="nil"/>
          <w:left w:val="nil"/>
          <w:bottom w:val="nil"/>
          <w:right w:val="nil"/>
          <w:between w:val="nil"/>
        </w:pBdr>
        <w:spacing w:before="120"/>
        <w:ind w:left="567" w:hanging="567"/>
        <w:jc w:val="center"/>
        <w:rPr>
          <w:color w:val="000000"/>
          <w:szCs w:val="20"/>
        </w:rPr>
      </w:pPr>
      <w:r>
        <w:rPr>
          <w:noProof/>
          <w:color w:val="000000"/>
          <w:szCs w:val="20"/>
        </w:rPr>
        <w:drawing>
          <wp:inline distT="0" distB="0" distL="0" distR="0" wp14:anchorId="2623C7EA" wp14:editId="63A8DA44">
            <wp:extent cx="2590800" cy="1333500"/>
            <wp:effectExtent l="0" t="0" r="0" b="0"/>
            <wp:docPr id="37903" name="image8.png" descr="https://1.bp.blogspot.com/-QRopGhxwsUo/VrsrSXVrQFI/AAAAAAAAAhs/HgeOMcklfJY/s320/ufmg.gif"/>
            <wp:cNvGraphicFramePr/>
            <a:graphic xmlns:a="http://schemas.openxmlformats.org/drawingml/2006/main">
              <a:graphicData uri="http://schemas.openxmlformats.org/drawingml/2006/picture">
                <pic:pic xmlns:pic="http://schemas.openxmlformats.org/drawingml/2006/picture">
                  <pic:nvPicPr>
                    <pic:cNvPr id="0" name="image8.png" descr="https://1.bp.blogspot.com/-QRopGhxwsUo/VrsrSXVrQFI/AAAAAAAAAhs/HgeOMcklfJY/s320/ufmg.gif"/>
                    <pic:cNvPicPr preferRelativeResize="0"/>
                  </pic:nvPicPr>
                  <pic:blipFill>
                    <a:blip r:embed="rId19"/>
                    <a:srcRect/>
                    <a:stretch>
                      <a:fillRect/>
                    </a:stretch>
                  </pic:blipFill>
                  <pic:spPr>
                    <a:xfrm>
                      <a:off x="0" y="0"/>
                      <a:ext cx="2590800" cy="1333500"/>
                    </a:xfrm>
                    <a:prstGeom prst="rect">
                      <a:avLst/>
                    </a:prstGeom>
                    <a:ln/>
                  </pic:spPr>
                </pic:pic>
              </a:graphicData>
            </a:graphic>
          </wp:inline>
        </w:drawing>
      </w:r>
    </w:p>
    <w:p w14:paraId="554B9C5C" w14:textId="4EAA538A" w:rsidR="00160E20" w:rsidRDefault="000E36ED" w:rsidP="00BF329C">
      <w:pPr>
        <w:pBdr>
          <w:top w:val="nil"/>
          <w:left w:val="nil"/>
          <w:bottom w:val="nil"/>
          <w:right w:val="nil"/>
          <w:between w:val="nil"/>
        </w:pBdr>
        <w:spacing w:before="120"/>
        <w:ind w:left="567"/>
        <w:jc w:val="center"/>
        <w:rPr>
          <w:b/>
          <w:bCs/>
          <w:color w:val="000000"/>
          <w:sz w:val="16"/>
          <w:szCs w:val="16"/>
        </w:rPr>
      </w:pPr>
      <w:r w:rsidRPr="00BF329C">
        <w:rPr>
          <w:b/>
          <w:bCs/>
          <w:color w:val="000000"/>
          <w:sz w:val="16"/>
          <w:szCs w:val="16"/>
        </w:rPr>
        <w:t xml:space="preserve">Imagem 10. Essa imagem representa um glóbulo vermelho, sendo a membrana plasmática desse glóbulo representada por um círculo. Dentro do círculo (no espaço intracelular) há grande quantidade de potássio e baixa quantidade de sódio, enquanto que, no meio extracelular, ou seja, no plasma sanguíneo, há grande quantidade de sódio e pouca quantidade de potássio. O sódio é representado por Na e, o potássio, pela letra K. </w:t>
      </w:r>
    </w:p>
    <w:p w14:paraId="7753BF4E" w14:textId="77777777" w:rsidR="00BF329C" w:rsidRPr="00BF329C" w:rsidRDefault="00BF329C" w:rsidP="00BF329C">
      <w:pPr>
        <w:pBdr>
          <w:top w:val="nil"/>
          <w:left w:val="nil"/>
          <w:bottom w:val="nil"/>
          <w:right w:val="nil"/>
          <w:between w:val="nil"/>
        </w:pBdr>
        <w:spacing w:before="120"/>
        <w:ind w:left="567"/>
        <w:jc w:val="center"/>
        <w:rPr>
          <w:b/>
          <w:bCs/>
          <w:color w:val="000000"/>
          <w:sz w:val="16"/>
          <w:szCs w:val="16"/>
        </w:rPr>
      </w:pPr>
    </w:p>
    <w:p w14:paraId="50BA5ACD" w14:textId="77777777" w:rsidR="00160E20" w:rsidRDefault="000E36ED" w:rsidP="00BF329C">
      <w:pPr>
        <w:pBdr>
          <w:top w:val="nil"/>
          <w:left w:val="nil"/>
          <w:bottom w:val="nil"/>
          <w:right w:val="nil"/>
          <w:between w:val="nil"/>
        </w:pBdr>
        <w:ind w:left="567"/>
        <w:jc w:val="both"/>
        <w:rPr>
          <w:color w:val="000000"/>
          <w:szCs w:val="20"/>
        </w:rPr>
      </w:pPr>
      <w:r>
        <w:rPr>
          <w:color w:val="000000"/>
          <w:szCs w:val="20"/>
        </w:rPr>
        <w:t xml:space="preserve">A entrada de K+ e a saída de Na+ dos glóbulos vermelhos pode ocorrer por: </w:t>
      </w:r>
    </w:p>
    <w:p w14:paraId="183A3B19" w14:textId="77777777" w:rsidR="00160E20" w:rsidRDefault="000E36ED">
      <w:pPr>
        <w:numPr>
          <w:ilvl w:val="0"/>
          <w:numId w:val="13"/>
        </w:numPr>
        <w:pBdr>
          <w:top w:val="nil"/>
          <w:left w:val="nil"/>
          <w:bottom w:val="nil"/>
          <w:right w:val="nil"/>
          <w:between w:val="nil"/>
        </w:pBdr>
        <w:spacing w:before="80" w:line="276" w:lineRule="auto"/>
        <w:ind w:left="992" w:hanging="425"/>
        <w:jc w:val="both"/>
      </w:pPr>
      <w:r>
        <w:rPr>
          <w:color w:val="000000"/>
          <w:szCs w:val="20"/>
        </w:rPr>
        <w:t xml:space="preserve">transporte passivo. </w:t>
      </w:r>
    </w:p>
    <w:p w14:paraId="0CF9F2A5" w14:textId="77777777" w:rsidR="00160E20" w:rsidRDefault="000E36ED">
      <w:pPr>
        <w:numPr>
          <w:ilvl w:val="0"/>
          <w:numId w:val="13"/>
        </w:numPr>
        <w:pBdr>
          <w:top w:val="nil"/>
          <w:left w:val="nil"/>
          <w:bottom w:val="nil"/>
          <w:right w:val="nil"/>
          <w:between w:val="nil"/>
        </w:pBdr>
        <w:spacing w:before="80" w:line="276" w:lineRule="auto"/>
        <w:ind w:left="992" w:hanging="425"/>
        <w:jc w:val="both"/>
      </w:pPr>
      <w:r>
        <w:rPr>
          <w:color w:val="000000"/>
          <w:szCs w:val="20"/>
        </w:rPr>
        <w:t xml:space="preserve">plasmólise. </w:t>
      </w:r>
    </w:p>
    <w:p w14:paraId="6BDE5F22" w14:textId="77777777" w:rsidR="00160E20" w:rsidRDefault="000E36ED">
      <w:pPr>
        <w:numPr>
          <w:ilvl w:val="0"/>
          <w:numId w:val="13"/>
        </w:numPr>
        <w:pBdr>
          <w:top w:val="nil"/>
          <w:left w:val="nil"/>
          <w:bottom w:val="nil"/>
          <w:right w:val="nil"/>
          <w:between w:val="nil"/>
        </w:pBdr>
        <w:spacing w:before="80" w:line="276" w:lineRule="auto"/>
        <w:ind w:left="992" w:hanging="425"/>
        <w:jc w:val="both"/>
      </w:pPr>
      <w:r>
        <w:rPr>
          <w:color w:val="000000"/>
          <w:szCs w:val="20"/>
        </w:rPr>
        <w:t xml:space="preserve">osmose. </w:t>
      </w:r>
    </w:p>
    <w:p w14:paraId="4CF48839" w14:textId="77777777" w:rsidR="00160E20" w:rsidRDefault="000E36ED">
      <w:pPr>
        <w:numPr>
          <w:ilvl w:val="0"/>
          <w:numId w:val="13"/>
        </w:numPr>
        <w:pBdr>
          <w:top w:val="nil"/>
          <w:left w:val="nil"/>
          <w:bottom w:val="nil"/>
          <w:right w:val="nil"/>
          <w:between w:val="nil"/>
        </w:pBdr>
        <w:spacing w:before="80" w:line="276" w:lineRule="auto"/>
        <w:ind w:left="992" w:hanging="425"/>
        <w:jc w:val="both"/>
      </w:pPr>
      <w:r>
        <w:rPr>
          <w:color w:val="000000"/>
          <w:szCs w:val="20"/>
        </w:rPr>
        <w:t xml:space="preserve">difusão. </w:t>
      </w:r>
    </w:p>
    <w:p w14:paraId="7583A5C8" w14:textId="440FEB47" w:rsidR="00BF329C" w:rsidRDefault="000E36ED" w:rsidP="00BF329C">
      <w:pPr>
        <w:numPr>
          <w:ilvl w:val="0"/>
          <w:numId w:val="13"/>
        </w:numPr>
        <w:pBdr>
          <w:top w:val="nil"/>
          <w:left w:val="nil"/>
          <w:bottom w:val="nil"/>
          <w:right w:val="nil"/>
          <w:between w:val="nil"/>
        </w:pBdr>
        <w:spacing w:before="80" w:line="276" w:lineRule="auto"/>
        <w:ind w:left="992" w:hanging="425"/>
        <w:jc w:val="both"/>
      </w:pPr>
      <w:r>
        <w:rPr>
          <w:color w:val="000000"/>
          <w:szCs w:val="20"/>
        </w:rPr>
        <w:t>transporte ativo.</w:t>
      </w:r>
    </w:p>
    <w:p w14:paraId="0AB8AD73" w14:textId="099D5D99" w:rsidR="00160E20" w:rsidRDefault="00BF329C">
      <w:pPr>
        <w:pBdr>
          <w:top w:val="nil"/>
          <w:left w:val="nil"/>
          <w:bottom w:val="nil"/>
          <w:right w:val="nil"/>
          <w:between w:val="nil"/>
        </w:pBdr>
        <w:ind w:left="567" w:hanging="567"/>
        <w:jc w:val="both"/>
        <w:rPr>
          <w:color w:val="000000"/>
          <w:szCs w:val="20"/>
        </w:rPr>
      </w:pPr>
      <w:r>
        <w:rPr>
          <w:noProof/>
        </w:rPr>
        <w:lastRenderedPageBreak/>
        <w:drawing>
          <wp:inline distT="0" distB="0" distL="0" distR="0" wp14:anchorId="751C6FF9" wp14:editId="5F00A8E7">
            <wp:extent cx="670560" cy="242006"/>
            <wp:effectExtent l="0" t="0" r="0" b="5715"/>
            <wp:docPr id="10" name="Imagem 10" descr="Imagem demonstrando o nível de dificuldade das questões. Questões consideradas difíc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magem demonstrando o nível de dificuldade das questões. Questões consideradas difíce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6705" cy="247833"/>
                    </a:xfrm>
                    <a:prstGeom prst="rect">
                      <a:avLst/>
                    </a:prstGeom>
                    <a:noFill/>
                    <a:ln>
                      <a:noFill/>
                    </a:ln>
                  </pic:spPr>
                </pic:pic>
              </a:graphicData>
            </a:graphic>
          </wp:inline>
        </w:drawing>
      </w:r>
    </w:p>
    <w:p w14:paraId="3C90B2A1" w14:textId="567BCDFC" w:rsidR="00160E20" w:rsidRDefault="000E36ED" w:rsidP="00BF329C">
      <w:pPr>
        <w:numPr>
          <w:ilvl w:val="0"/>
          <w:numId w:val="8"/>
        </w:numPr>
        <w:pBdr>
          <w:top w:val="nil"/>
          <w:left w:val="nil"/>
          <w:bottom w:val="nil"/>
          <w:right w:val="nil"/>
          <w:between w:val="nil"/>
        </w:pBdr>
        <w:spacing w:line="276" w:lineRule="auto"/>
        <w:ind w:left="567" w:hanging="567"/>
        <w:jc w:val="both"/>
      </w:pPr>
      <w:r>
        <w:rPr>
          <w:color w:val="000000"/>
          <w:szCs w:val="20"/>
        </w:rPr>
        <w:t>Uma cozinheira colocou sal a mais no feijão que estava cozinhando. Para solucionar o problema, ela acrescentou batatas cruas e sem tempero dentro da panela. Quando terminou de cozinhá-lo, as batatas estavam salgadas, porque absorveram parte do caldo com excesso de sal. Finalmente, ela adicionou água para completar o caldo do feijão.</w:t>
      </w:r>
    </w:p>
    <w:p w14:paraId="1621A8FA" w14:textId="77777777" w:rsidR="00160E20" w:rsidRDefault="000E36ED" w:rsidP="00BF329C">
      <w:pPr>
        <w:pBdr>
          <w:top w:val="nil"/>
          <w:left w:val="nil"/>
          <w:bottom w:val="nil"/>
          <w:right w:val="nil"/>
          <w:between w:val="nil"/>
        </w:pBdr>
        <w:ind w:left="567"/>
        <w:jc w:val="both"/>
        <w:rPr>
          <w:color w:val="000000"/>
          <w:szCs w:val="20"/>
        </w:rPr>
      </w:pPr>
      <w:r>
        <w:rPr>
          <w:color w:val="000000"/>
          <w:szCs w:val="20"/>
        </w:rPr>
        <w:t>O sal foi absorvido pelas batatas por</w:t>
      </w:r>
    </w:p>
    <w:p w14:paraId="245C342C" w14:textId="77777777" w:rsidR="00160E20" w:rsidRDefault="000E36ED">
      <w:pPr>
        <w:numPr>
          <w:ilvl w:val="0"/>
          <w:numId w:val="7"/>
        </w:numPr>
        <w:pBdr>
          <w:top w:val="nil"/>
          <w:left w:val="nil"/>
          <w:bottom w:val="nil"/>
          <w:right w:val="nil"/>
          <w:between w:val="nil"/>
        </w:pBdr>
        <w:spacing w:before="60"/>
        <w:ind w:left="992" w:hanging="425"/>
        <w:jc w:val="both"/>
      </w:pPr>
      <w:r>
        <w:rPr>
          <w:color w:val="000000"/>
          <w:szCs w:val="20"/>
        </w:rPr>
        <w:t>osmose, por envolver apenas o transporte do solvente.</w:t>
      </w:r>
    </w:p>
    <w:p w14:paraId="004A3C0D" w14:textId="77777777" w:rsidR="00160E20" w:rsidRDefault="000E36ED">
      <w:pPr>
        <w:numPr>
          <w:ilvl w:val="0"/>
          <w:numId w:val="7"/>
        </w:numPr>
        <w:pBdr>
          <w:top w:val="nil"/>
          <w:left w:val="nil"/>
          <w:bottom w:val="nil"/>
          <w:right w:val="nil"/>
          <w:between w:val="nil"/>
        </w:pBdr>
        <w:spacing w:before="60"/>
        <w:ind w:left="992" w:hanging="425"/>
        <w:jc w:val="both"/>
      </w:pPr>
      <w:r>
        <w:rPr>
          <w:color w:val="000000"/>
          <w:szCs w:val="20"/>
        </w:rPr>
        <w:t>fagocitose, porque o sal transportado é uma substância sólida.</w:t>
      </w:r>
    </w:p>
    <w:p w14:paraId="3AEE7DD0" w14:textId="77777777" w:rsidR="00160E20" w:rsidRDefault="000E36ED">
      <w:pPr>
        <w:numPr>
          <w:ilvl w:val="0"/>
          <w:numId w:val="7"/>
        </w:numPr>
        <w:pBdr>
          <w:top w:val="nil"/>
          <w:left w:val="nil"/>
          <w:bottom w:val="nil"/>
          <w:right w:val="nil"/>
          <w:between w:val="nil"/>
        </w:pBdr>
        <w:spacing w:before="60"/>
        <w:ind w:left="992" w:hanging="425"/>
        <w:jc w:val="both"/>
      </w:pPr>
      <w:r>
        <w:rPr>
          <w:color w:val="000000"/>
          <w:szCs w:val="20"/>
        </w:rPr>
        <w:t>exocitose, uma vez que o sal foi transportado da água para a batata.</w:t>
      </w:r>
    </w:p>
    <w:p w14:paraId="6A5D6C27" w14:textId="77777777" w:rsidR="00160E20" w:rsidRDefault="000E36ED">
      <w:pPr>
        <w:numPr>
          <w:ilvl w:val="0"/>
          <w:numId w:val="7"/>
        </w:numPr>
        <w:pBdr>
          <w:top w:val="nil"/>
          <w:left w:val="nil"/>
          <w:bottom w:val="nil"/>
          <w:right w:val="nil"/>
          <w:between w:val="nil"/>
        </w:pBdr>
        <w:spacing w:before="60"/>
        <w:ind w:left="992" w:hanging="425"/>
        <w:jc w:val="both"/>
      </w:pPr>
      <w:r>
        <w:rPr>
          <w:color w:val="000000"/>
          <w:szCs w:val="20"/>
        </w:rPr>
        <w:t>pinocitose, porque o sal estava diluído na água quando foi transportado.</w:t>
      </w:r>
    </w:p>
    <w:p w14:paraId="1D0B095C" w14:textId="77777777" w:rsidR="00160E20" w:rsidRDefault="000E36ED">
      <w:pPr>
        <w:numPr>
          <w:ilvl w:val="0"/>
          <w:numId w:val="7"/>
        </w:numPr>
        <w:pBdr>
          <w:top w:val="nil"/>
          <w:left w:val="nil"/>
          <w:bottom w:val="nil"/>
          <w:right w:val="nil"/>
          <w:between w:val="nil"/>
        </w:pBdr>
        <w:spacing w:before="60"/>
        <w:ind w:left="992" w:hanging="425"/>
        <w:jc w:val="both"/>
      </w:pPr>
      <w:r>
        <w:rPr>
          <w:color w:val="000000"/>
          <w:szCs w:val="20"/>
        </w:rPr>
        <w:t>difusão, porque o transporte ocorreu a favor do gradiente de concentração.</w:t>
      </w:r>
    </w:p>
    <w:p w14:paraId="4B72C532" w14:textId="77777777" w:rsidR="00160E20" w:rsidRDefault="00160E20">
      <w:pPr>
        <w:pBdr>
          <w:top w:val="nil"/>
          <w:left w:val="nil"/>
          <w:bottom w:val="nil"/>
          <w:right w:val="nil"/>
          <w:between w:val="nil"/>
        </w:pBdr>
        <w:spacing w:line="276" w:lineRule="auto"/>
        <w:ind w:left="567" w:hanging="567"/>
        <w:jc w:val="both"/>
        <w:rPr>
          <w:color w:val="000000"/>
          <w:szCs w:val="20"/>
        </w:rPr>
      </w:pPr>
    </w:p>
    <w:p w14:paraId="0D03E08A" w14:textId="77777777" w:rsidR="00160E20" w:rsidRDefault="00160E20">
      <w:pPr>
        <w:pBdr>
          <w:top w:val="nil"/>
          <w:left w:val="nil"/>
          <w:bottom w:val="nil"/>
          <w:right w:val="nil"/>
          <w:between w:val="nil"/>
        </w:pBdr>
        <w:spacing w:line="276" w:lineRule="auto"/>
        <w:ind w:left="567" w:hanging="567"/>
        <w:jc w:val="both"/>
        <w:rPr>
          <w:color w:val="000000"/>
          <w:szCs w:val="20"/>
        </w:rPr>
      </w:pPr>
    </w:p>
    <w:p w14:paraId="68C9CBA6" w14:textId="1132D0EF" w:rsidR="00160E20" w:rsidRDefault="000E36ED" w:rsidP="00BF329C">
      <w:pPr>
        <w:numPr>
          <w:ilvl w:val="0"/>
          <w:numId w:val="8"/>
        </w:numPr>
        <w:pBdr>
          <w:top w:val="nil"/>
          <w:left w:val="nil"/>
          <w:bottom w:val="nil"/>
          <w:right w:val="nil"/>
          <w:between w:val="nil"/>
        </w:pBdr>
        <w:spacing w:line="276" w:lineRule="auto"/>
        <w:ind w:left="567" w:hanging="567"/>
        <w:jc w:val="both"/>
      </w:pPr>
      <w:r>
        <w:rPr>
          <w:color w:val="000000"/>
          <w:szCs w:val="20"/>
        </w:rPr>
        <w:t>Osmose é um processo espontâneo que ocorre em todos os organismos vivos e é essencial à manutenção da vida. Uma solução 0,15 mol/L de NaCl (cloreto de sódio) possui a mesma pressão osmótica das soluções presentes nas células humanas.</w:t>
      </w:r>
    </w:p>
    <w:p w14:paraId="20967E04" w14:textId="77777777" w:rsidR="00160E20" w:rsidRDefault="000E36ED" w:rsidP="00BF329C">
      <w:pPr>
        <w:pBdr>
          <w:top w:val="nil"/>
          <w:left w:val="nil"/>
          <w:bottom w:val="nil"/>
          <w:right w:val="nil"/>
          <w:between w:val="nil"/>
        </w:pBdr>
        <w:spacing w:before="100"/>
        <w:ind w:left="567"/>
        <w:jc w:val="both"/>
        <w:rPr>
          <w:color w:val="000000"/>
          <w:szCs w:val="20"/>
        </w:rPr>
      </w:pPr>
      <w:r>
        <w:rPr>
          <w:color w:val="000000"/>
          <w:szCs w:val="20"/>
        </w:rPr>
        <w:t>A imersão de uma célula humana em uma solução 0,20 mol/L de NaCl tem como consequência, a</w:t>
      </w:r>
    </w:p>
    <w:p w14:paraId="486D29B5" w14:textId="77777777" w:rsidR="00160E20" w:rsidRDefault="000E36ED">
      <w:pPr>
        <w:numPr>
          <w:ilvl w:val="0"/>
          <w:numId w:val="14"/>
        </w:numPr>
        <w:pBdr>
          <w:top w:val="nil"/>
          <w:left w:val="nil"/>
          <w:bottom w:val="nil"/>
          <w:right w:val="nil"/>
          <w:between w:val="nil"/>
        </w:pBdr>
        <w:spacing w:before="60" w:line="276" w:lineRule="auto"/>
        <w:ind w:left="992" w:hanging="425"/>
        <w:jc w:val="both"/>
      </w:pPr>
      <w:r>
        <w:rPr>
          <w:color w:val="000000"/>
          <w:szCs w:val="20"/>
        </w:rPr>
        <w:t>adsorção de íons Na+ sobre a superfície da célula.</w:t>
      </w:r>
    </w:p>
    <w:p w14:paraId="1EE5DED2" w14:textId="77777777" w:rsidR="00160E20" w:rsidRDefault="000E36ED">
      <w:pPr>
        <w:numPr>
          <w:ilvl w:val="0"/>
          <w:numId w:val="14"/>
        </w:numPr>
        <w:pBdr>
          <w:top w:val="nil"/>
          <w:left w:val="nil"/>
          <w:bottom w:val="nil"/>
          <w:right w:val="nil"/>
          <w:between w:val="nil"/>
        </w:pBdr>
        <w:spacing w:before="100" w:line="276" w:lineRule="auto"/>
        <w:ind w:left="992" w:hanging="425"/>
        <w:jc w:val="both"/>
      </w:pPr>
      <w:r>
        <w:rPr>
          <w:color w:val="000000"/>
          <w:szCs w:val="20"/>
        </w:rPr>
        <w:t>difusão rápida de íons Na+ para o interior da célula.</w:t>
      </w:r>
    </w:p>
    <w:p w14:paraId="73A1DE80" w14:textId="77777777" w:rsidR="00160E20" w:rsidRDefault="000E36ED">
      <w:pPr>
        <w:numPr>
          <w:ilvl w:val="0"/>
          <w:numId w:val="14"/>
        </w:numPr>
        <w:pBdr>
          <w:top w:val="nil"/>
          <w:left w:val="nil"/>
          <w:bottom w:val="nil"/>
          <w:right w:val="nil"/>
          <w:between w:val="nil"/>
        </w:pBdr>
        <w:spacing w:before="100" w:line="276" w:lineRule="auto"/>
        <w:ind w:left="992" w:hanging="425"/>
        <w:jc w:val="both"/>
      </w:pPr>
      <w:r>
        <w:rPr>
          <w:color w:val="000000"/>
          <w:szCs w:val="20"/>
        </w:rPr>
        <w:t>diminuição da concentração das soluções presentes na célula.</w:t>
      </w:r>
    </w:p>
    <w:p w14:paraId="23E1C7E4" w14:textId="77777777" w:rsidR="00160E20" w:rsidRDefault="000E36ED">
      <w:pPr>
        <w:numPr>
          <w:ilvl w:val="0"/>
          <w:numId w:val="14"/>
        </w:numPr>
        <w:pBdr>
          <w:top w:val="nil"/>
          <w:left w:val="nil"/>
          <w:bottom w:val="nil"/>
          <w:right w:val="nil"/>
          <w:between w:val="nil"/>
        </w:pBdr>
        <w:spacing w:before="100" w:line="276" w:lineRule="auto"/>
        <w:ind w:left="992" w:hanging="425"/>
        <w:jc w:val="both"/>
      </w:pPr>
      <w:r>
        <w:rPr>
          <w:color w:val="000000"/>
          <w:szCs w:val="20"/>
        </w:rPr>
        <w:t>transferência de íons Na+ da célula para a solução.</w:t>
      </w:r>
    </w:p>
    <w:p w14:paraId="27BE452E" w14:textId="77777777" w:rsidR="00160E20" w:rsidRDefault="000E36ED">
      <w:pPr>
        <w:numPr>
          <w:ilvl w:val="0"/>
          <w:numId w:val="14"/>
        </w:numPr>
        <w:pBdr>
          <w:top w:val="nil"/>
          <w:left w:val="nil"/>
          <w:bottom w:val="nil"/>
          <w:right w:val="nil"/>
          <w:between w:val="nil"/>
        </w:pBdr>
        <w:spacing w:before="100" w:line="276" w:lineRule="auto"/>
        <w:ind w:left="992" w:hanging="425"/>
        <w:jc w:val="both"/>
      </w:pPr>
      <w:r>
        <w:rPr>
          <w:color w:val="000000"/>
          <w:szCs w:val="20"/>
        </w:rPr>
        <w:t>transferência de moléculas de água do interior da célula para a solução.</w:t>
      </w:r>
    </w:p>
    <w:p w14:paraId="4970B6E6" w14:textId="77777777" w:rsidR="00160E20" w:rsidRDefault="00160E20">
      <w:pPr>
        <w:pBdr>
          <w:top w:val="nil"/>
          <w:left w:val="nil"/>
          <w:bottom w:val="nil"/>
          <w:right w:val="nil"/>
          <w:between w:val="nil"/>
        </w:pBdr>
        <w:ind w:left="567" w:hanging="567"/>
        <w:jc w:val="both"/>
        <w:rPr>
          <w:color w:val="000000"/>
          <w:szCs w:val="20"/>
        </w:rPr>
      </w:pPr>
    </w:p>
    <w:p w14:paraId="04257072" w14:textId="77777777" w:rsidR="00160E20" w:rsidRDefault="00160E20">
      <w:pPr>
        <w:pBdr>
          <w:top w:val="nil"/>
          <w:left w:val="nil"/>
          <w:bottom w:val="nil"/>
          <w:right w:val="nil"/>
          <w:between w:val="nil"/>
        </w:pBdr>
        <w:ind w:left="567" w:hanging="567"/>
        <w:jc w:val="both"/>
        <w:rPr>
          <w:color w:val="000000"/>
          <w:szCs w:val="20"/>
        </w:rPr>
      </w:pPr>
    </w:p>
    <w:p w14:paraId="2B57858E" w14:textId="77777777" w:rsidR="00160E20" w:rsidRDefault="00160E20">
      <w:pPr>
        <w:pBdr>
          <w:top w:val="nil"/>
          <w:left w:val="nil"/>
          <w:bottom w:val="nil"/>
          <w:right w:val="nil"/>
          <w:between w:val="nil"/>
        </w:pBdr>
        <w:spacing w:line="240" w:lineRule="auto"/>
        <w:ind w:left="567" w:hanging="567"/>
        <w:jc w:val="both"/>
        <w:rPr>
          <w:color w:val="000000"/>
          <w:szCs w:val="20"/>
        </w:rPr>
      </w:pPr>
    </w:p>
    <w:p w14:paraId="52F2B4C8" w14:textId="77777777" w:rsidR="00160E20" w:rsidRDefault="00160E20">
      <w:pPr>
        <w:pBdr>
          <w:top w:val="nil"/>
          <w:left w:val="nil"/>
          <w:bottom w:val="nil"/>
          <w:right w:val="nil"/>
          <w:between w:val="nil"/>
        </w:pBdr>
        <w:spacing w:line="240" w:lineRule="auto"/>
        <w:ind w:left="567" w:hanging="567"/>
        <w:jc w:val="both"/>
        <w:rPr>
          <w:color w:val="000000"/>
          <w:szCs w:val="20"/>
        </w:rPr>
      </w:pPr>
    </w:p>
    <w:p w14:paraId="440E3CA4" w14:textId="5A8E3579" w:rsidR="00160E20" w:rsidRDefault="000E36ED">
      <w:pPr>
        <w:pStyle w:val="Ttulo2"/>
      </w:pPr>
      <w:r>
        <w:br w:type="page"/>
      </w:r>
      <w:r>
        <w:lastRenderedPageBreak/>
        <w:t>Gabarito</w:t>
      </w:r>
      <w:r w:rsidR="00BF329C">
        <w:t>s</w:t>
      </w:r>
    </w:p>
    <w:p w14:paraId="1CA64737" w14:textId="3206BDCE" w:rsidR="00BF329C" w:rsidRDefault="00BF329C" w:rsidP="00BF329C"/>
    <w:p w14:paraId="4632155F" w14:textId="1C1FB2D7" w:rsidR="00BF329C" w:rsidRDefault="00BF329C" w:rsidP="00BF329C">
      <w:pPr>
        <w:spacing w:line="276" w:lineRule="auto"/>
        <w:rPr>
          <w:b/>
          <w:bCs/>
          <w:sz w:val="22"/>
        </w:rPr>
      </w:pPr>
      <w:r w:rsidRPr="00BF329C">
        <w:rPr>
          <w:b/>
          <w:bCs/>
          <w:sz w:val="22"/>
        </w:rPr>
        <w:t>Exercícios de fixação</w:t>
      </w:r>
    </w:p>
    <w:p w14:paraId="071CAFCF" w14:textId="77777777" w:rsidR="00BF329C" w:rsidRPr="00BF329C" w:rsidRDefault="00BF329C" w:rsidP="00BF329C">
      <w:pPr>
        <w:spacing w:line="276" w:lineRule="auto"/>
        <w:rPr>
          <w:b/>
          <w:bCs/>
          <w:sz w:val="22"/>
        </w:rPr>
      </w:pPr>
    </w:p>
    <w:p w14:paraId="0A6AB628" w14:textId="77777777" w:rsidR="00BF329C" w:rsidRDefault="00BF329C" w:rsidP="00BF329C">
      <w:pPr>
        <w:numPr>
          <w:ilvl w:val="0"/>
          <w:numId w:val="12"/>
        </w:numPr>
        <w:spacing w:line="276" w:lineRule="auto"/>
        <w:ind w:left="426" w:hanging="426"/>
        <w:rPr>
          <w:color w:val="000000"/>
        </w:rPr>
      </w:pPr>
      <w:bookmarkStart w:id="0" w:name="_heading=h.gjdgxs" w:colFirst="0" w:colLast="0"/>
      <w:bookmarkEnd w:id="0"/>
      <w:r>
        <w:rPr>
          <w:color w:val="000000"/>
        </w:rPr>
        <w:t>Os dois processos são transportes passivos, ou seja, sem gasto de energia, porém, a difusão simples ocorre através da bicamada fosfolipídica e, a difusão facilitada, através de uma proteína.</w:t>
      </w:r>
      <w:r>
        <w:rPr>
          <w:color w:val="000000"/>
        </w:rPr>
        <w:br/>
      </w:r>
    </w:p>
    <w:p w14:paraId="3ADACB70" w14:textId="77777777" w:rsidR="00BF329C" w:rsidRDefault="00BF329C" w:rsidP="00BF329C">
      <w:pPr>
        <w:numPr>
          <w:ilvl w:val="0"/>
          <w:numId w:val="12"/>
        </w:numPr>
        <w:spacing w:before="100" w:line="276" w:lineRule="auto"/>
        <w:ind w:left="426" w:hanging="426"/>
        <w:rPr>
          <w:color w:val="000000"/>
        </w:rPr>
      </w:pPr>
      <w:r>
        <w:t>A plasmoptise ocorre quando uma célula animal é colocada em solução hipotônica e sofre lise celular. A célula vegetal, por possuir parede celular, fica túrgida em solução hipotônica, porém, não sofre lise.</w:t>
      </w:r>
      <w:r>
        <w:br/>
      </w:r>
    </w:p>
    <w:p w14:paraId="76BB5649" w14:textId="4D24C598" w:rsidR="00BF329C" w:rsidRDefault="00BF329C" w:rsidP="00BF329C">
      <w:pPr>
        <w:numPr>
          <w:ilvl w:val="0"/>
          <w:numId w:val="12"/>
        </w:numPr>
        <w:spacing w:before="100" w:line="276" w:lineRule="auto"/>
        <w:ind w:left="426" w:hanging="426"/>
        <w:rPr>
          <w:color w:val="000000"/>
        </w:rPr>
      </w:pPr>
      <w:r>
        <w:rPr>
          <w:color w:val="000000"/>
        </w:rPr>
        <w:t>O transporte ativo ocorre contra o gradiente de concentração. Como o próprio nome já diz, ele é ativo, ou seja, gasta energia, pois força a substância para a direção contrária ao seu equilíbrio, gastando energia para isso.</w:t>
      </w:r>
      <w:r>
        <w:rPr>
          <w:color w:val="000000"/>
        </w:rPr>
        <w:br/>
      </w:r>
    </w:p>
    <w:p w14:paraId="0BEA1D1E" w14:textId="77777777" w:rsidR="00BF329C" w:rsidRDefault="00BF329C" w:rsidP="00BF329C">
      <w:pPr>
        <w:numPr>
          <w:ilvl w:val="0"/>
          <w:numId w:val="12"/>
        </w:numPr>
        <w:spacing w:line="276" w:lineRule="auto"/>
        <w:ind w:left="426" w:hanging="426"/>
      </w:pPr>
      <w:r>
        <w:t>A osmose é o transporte de água (solvente) do meio hipotônico ao hipertônico, buscando isotonia. A osmose é um tipo de transporte passivo, pois ocorre a favor do gradiente de concentração (mais concentrado ao menos concentrado) e não envolvendo gasto energético (ATP).</w:t>
      </w:r>
    </w:p>
    <w:p w14:paraId="2F6BBF46" w14:textId="72915989" w:rsidR="00BF329C" w:rsidRDefault="00BF329C" w:rsidP="00BF329C">
      <w:pPr>
        <w:spacing w:line="276" w:lineRule="auto"/>
        <w:ind w:left="426" w:hanging="426"/>
        <w:rPr>
          <w:color w:val="000000"/>
        </w:rPr>
      </w:pPr>
    </w:p>
    <w:p w14:paraId="53959CD2" w14:textId="77777777" w:rsidR="00BF329C" w:rsidRDefault="00BF329C" w:rsidP="00BF329C">
      <w:pPr>
        <w:numPr>
          <w:ilvl w:val="0"/>
          <w:numId w:val="12"/>
        </w:numPr>
        <w:spacing w:line="276" w:lineRule="auto"/>
        <w:ind w:left="426" w:hanging="426"/>
        <w:rPr>
          <w:color w:val="000000"/>
        </w:rPr>
      </w:pPr>
      <w:r>
        <w:t>A fagocitose é um tipo de endocitose. A fagocitose é caracterizada pela ingestão de partículas sólidas e grandes através da emissão de pseudópodes na membrana plasmática. A exocitose é um processo contrário a endocitose, pois, na exocitose ocorre eliminação de moléculas da célula através de vesículas que são transportadas à membrana e se desfazem, liberando o conteúdo no meio extracelular.</w:t>
      </w:r>
    </w:p>
    <w:p w14:paraId="5D0A9E5C" w14:textId="7B6A2210" w:rsidR="00BF329C" w:rsidRDefault="00BF329C" w:rsidP="00BF329C"/>
    <w:p w14:paraId="31A9AD36" w14:textId="5566AB96" w:rsidR="00BF329C" w:rsidRDefault="00BF329C" w:rsidP="00BF329C"/>
    <w:p w14:paraId="5ED17175" w14:textId="200A4E87" w:rsidR="00BF329C" w:rsidRPr="00BF329C" w:rsidRDefault="00BF329C" w:rsidP="00BF329C">
      <w:pPr>
        <w:rPr>
          <w:b/>
          <w:bCs/>
          <w:sz w:val="22"/>
          <w:szCs w:val="24"/>
        </w:rPr>
      </w:pPr>
      <w:r w:rsidRPr="00BF329C">
        <w:rPr>
          <w:b/>
          <w:bCs/>
          <w:sz w:val="22"/>
          <w:szCs w:val="24"/>
        </w:rPr>
        <w:t>Exercícios de vestibulares</w:t>
      </w:r>
    </w:p>
    <w:p w14:paraId="71392D33" w14:textId="77777777" w:rsidR="00160E20" w:rsidRDefault="00160E20"/>
    <w:p w14:paraId="398804A0"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A</w:t>
      </w:r>
    </w:p>
    <w:p w14:paraId="322634C9"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A endocitose e exocitose são formas de entrada e saída de substâncias na célula que se dá pela formação de vesículas.</w:t>
      </w:r>
    </w:p>
    <w:p w14:paraId="7EC3C182" w14:textId="77777777" w:rsidR="00160E20" w:rsidRDefault="00160E20" w:rsidP="0038648C">
      <w:pPr>
        <w:pBdr>
          <w:top w:val="nil"/>
          <w:left w:val="nil"/>
          <w:bottom w:val="nil"/>
          <w:right w:val="nil"/>
          <w:between w:val="nil"/>
        </w:pBdr>
        <w:spacing w:line="276" w:lineRule="auto"/>
        <w:ind w:left="426" w:hanging="426"/>
        <w:jc w:val="both"/>
        <w:rPr>
          <w:color w:val="000000"/>
          <w:szCs w:val="20"/>
        </w:rPr>
      </w:pPr>
    </w:p>
    <w:p w14:paraId="36E384CC"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B</w:t>
      </w:r>
    </w:p>
    <w:p w14:paraId="516A6797"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A membrana plasmática tem como função a proteção e separação do interior da célula com o exterior e permeabilidade seletiva, mantendo a composição intracelular.</w:t>
      </w:r>
    </w:p>
    <w:p w14:paraId="7A14F1C1" w14:textId="77777777" w:rsidR="00160E20" w:rsidRDefault="00160E20" w:rsidP="0038648C">
      <w:pPr>
        <w:spacing w:line="276" w:lineRule="auto"/>
        <w:ind w:left="426" w:hanging="426"/>
      </w:pPr>
    </w:p>
    <w:p w14:paraId="108B7A85"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E</w:t>
      </w:r>
    </w:p>
    <w:p w14:paraId="51E7E81A"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O transporte ativo é todo transporte pela membrana, em que a substância flui do meio de menor concentração para o meio de maior concentração, com gasto de ATP pela célula.</w:t>
      </w:r>
    </w:p>
    <w:p w14:paraId="48C01898" w14:textId="77777777" w:rsidR="00160E20" w:rsidRDefault="00160E20" w:rsidP="0038648C">
      <w:pPr>
        <w:pBdr>
          <w:top w:val="nil"/>
          <w:left w:val="nil"/>
          <w:bottom w:val="nil"/>
          <w:right w:val="nil"/>
          <w:between w:val="nil"/>
        </w:pBdr>
        <w:spacing w:line="276" w:lineRule="auto"/>
        <w:ind w:left="426" w:hanging="426"/>
        <w:jc w:val="both"/>
        <w:rPr>
          <w:b/>
          <w:color w:val="000000"/>
          <w:szCs w:val="20"/>
        </w:rPr>
      </w:pPr>
    </w:p>
    <w:p w14:paraId="0C7C4F52"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E</w:t>
      </w:r>
    </w:p>
    <w:p w14:paraId="17FBB6F0"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A técnica de salgamento promove a formação de um ambiente hipertônico, que aumenta a pressão osmótica externa promovendo a desidratação das células.</w:t>
      </w:r>
    </w:p>
    <w:p w14:paraId="2EA5C6DE" w14:textId="77777777" w:rsidR="00160E20" w:rsidRDefault="00160E20" w:rsidP="0038648C">
      <w:pPr>
        <w:pBdr>
          <w:top w:val="nil"/>
          <w:left w:val="nil"/>
          <w:bottom w:val="nil"/>
          <w:right w:val="nil"/>
          <w:between w:val="nil"/>
        </w:pBdr>
        <w:spacing w:line="276" w:lineRule="auto"/>
        <w:ind w:left="426" w:hanging="426"/>
        <w:jc w:val="both"/>
        <w:rPr>
          <w:color w:val="000000"/>
          <w:szCs w:val="20"/>
        </w:rPr>
      </w:pPr>
    </w:p>
    <w:p w14:paraId="28CAF689"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D</w:t>
      </w:r>
    </w:p>
    <w:p w14:paraId="5125720E" w14:textId="14B07B6A" w:rsidR="00160E20" w:rsidRPr="0038648C"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Como as batatas foram colocas num meio hipertônico em relação a elas, estas sofrem plasmólise (perdem água). Como consequência disso, ficam mais crocantes e fáceis de fritar.</w:t>
      </w:r>
    </w:p>
    <w:p w14:paraId="249556A2"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lastRenderedPageBreak/>
        <w:t>A</w:t>
      </w:r>
    </w:p>
    <w:p w14:paraId="10294CA3"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Como é uma célula vegetal, ela não rompe devido à parede celular. Ela só vai perder mais água.</w:t>
      </w:r>
    </w:p>
    <w:p w14:paraId="1B6DBD25" w14:textId="77777777" w:rsidR="00160E20" w:rsidRDefault="00160E20" w:rsidP="0038648C">
      <w:pPr>
        <w:spacing w:line="276" w:lineRule="auto"/>
        <w:ind w:left="426" w:hanging="426"/>
      </w:pPr>
    </w:p>
    <w:p w14:paraId="5BFDE332"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B</w:t>
      </w:r>
    </w:p>
    <w:p w14:paraId="3601DC31"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A célula indicada por 1 não apresentou variação de volume, o que indica que fora colocada em uma solução isotônica. A célula indicada por 2 aumentou de volume, devido ao ganho de água; logo, a solução era hipotônica. A célula indicada por 3 perdeu água para o meio, que era hipertônico em relação a ela.</w:t>
      </w:r>
    </w:p>
    <w:p w14:paraId="00691447" w14:textId="77777777" w:rsidR="00160E20" w:rsidRDefault="00160E20" w:rsidP="0038648C">
      <w:pPr>
        <w:pBdr>
          <w:top w:val="nil"/>
          <w:left w:val="nil"/>
          <w:bottom w:val="nil"/>
          <w:right w:val="nil"/>
          <w:between w:val="nil"/>
        </w:pBdr>
        <w:spacing w:line="276" w:lineRule="auto"/>
        <w:ind w:left="426" w:hanging="426"/>
        <w:jc w:val="both"/>
        <w:rPr>
          <w:b/>
          <w:color w:val="000000"/>
          <w:szCs w:val="20"/>
        </w:rPr>
      </w:pPr>
    </w:p>
    <w:p w14:paraId="5A3B9E6A"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E</w:t>
      </w:r>
    </w:p>
    <w:p w14:paraId="3C39324F"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A bomba de sódio e potássio é um exemplo de transporte ativo. A concentração de sódio (Na+) é menor no meio intracelular e maior no meio extracelular. Já o potássio (K+), é maior no meio intracelular e menor no meio extracelular. A manutenção dessas concentrações é feita por proteínas que pegam o Na+ de dentro da célula e o jogam para fora. Com o K+ é o inverso, as proteínas o pegam de fora da célula e transportam para dentro. Se não houvesse essa bomba de sódio e potássio os íons se igualariam, por isso ela é muito importante.</w:t>
      </w:r>
    </w:p>
    <w:p w14:paraId="794BD4D7" w14:textId="77777777" w:rsidR="00160E20" w:rsidRDefault="00160E20" w:rsidP="0038648C">
      <w:pPr>
        <w:pBdr>
          <w:top w:val="nil"/>
          <w:left w:val="nil"/>
          <w:bottom w:val="nil"/>
          <w:right w:val="nil"/>
          <w:between w:val="nil"/>
        </w:pBdr>
        <w:spacing w:line="276" w:lineRule="auto"/>
        <w:ind w:left="426" w:hanging="426"/>
        <w:jc w:val="both"/>
        <w:rPr>
          <w:color w:val="000000"/>
          <w:szCs w:val="20"/>
        </w:rPr>
      </w:pPr>
    </w:p>
    <w:p w14:paraId="6D313BA2"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E</w:t>
      </w:r>
    </w:p>
    <w:p w14:paraId="14C995B0"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O transporte de sal na membrana plasmática ocorre por difusão, que é caracterizado por ser um transporte passivo, onde não envolve gasto energético e é a favor do gradiente de concentração. Devido ao caldo do feijão ser hipertônico, o sal passa para as células da batata, que são hipotônicas.</w:t>
      </w:r>
    </w:p>
    <w:p w14:paraId="148040B4" w14:textId="77777777" w:rsidR="00160E20" w:rsidRDefault="00160E20" w:rsidP="0038648C">
      <w:pPr>
        <w:pBdr>
          <w:top w:val="nil"/>
          <w:left w:val="nil"/>
          <w:bottom w:val="nil"/>
          <w:right w:val="nil"/>
          <w:between w:val="nil"/>
        </w:pBdr>
        <w:spacing w:line="276" w:lineRule="auto"/>
        <w:ind w:left="426" w:hanging="426"/>
        <w:jc w:val="both"/>
        <w:rPr>
          <w:b/>
          <w:color w:val="000000"/>
          <w:szCs w:val="20"/>
        </w:rPr>
      </w:pPr>
    </w:p>
    <w:p w14:paraId="173F02F9" w14:textId="77777777" w:rsidR="00160E20" w:rsidRDefault="000E36ED" w:rsidP="0038648C">
      <w:pPr>
        <w:numPr>
          <w:ilvl w:val="0"/>
          <w:numId w:val="15"/>
        </w:numPr>
        <w:pBdr>
          <w:top w:val="nil"/>
          <w:left w:val="nil"/>
          <w:bottom w:val="nil"/>
          <w:right w:val="nil"/>
          <w:between w:val="nil"/>
        </w:pBdr>
        <w:spacing w:line="276" w:lineRule="auto"/>
        <w:ind w:left="426" w:hanging="426"/>
        <w:jc w:val="both"/>
      </w:pPr>
      <w:r>
        <w:rPr>
          <w:b/>
          <w:color w:val="000000"/>
          <w:szCs w:val="20"/>
        </w:rPr>
        <w:t>E</w:t>
      </w:r>
    </w:p>
    <w:p w14:paraId="6761CC2B" w14:textId="77777777" w:rsidR="00160E20" w:rsidRDefault="000E36ED" w:rsidP="0038648C">
      <w:pPr>
        <w:pBdr>
          <w:top w:val="nil"/>
          <w:left w:val="nil"/>
          <w:bottom w:val="nil"/>
          <w:right w:val="nil"/>
          <w:between w:val="nil"/>
        </w:pBdr>
        <w:spacing w:line="276" w:lineRule="auto"/>
        <w:ind w:left="426"/>
        <w:jc w:val="both"/>
        <w:rPr>
          <w:color w:val="000000"/>
          <w:szCs w:val="20"/>
        </w:rPr>
      </w:pPr>
      <w:r>
        <w:rPr>
          <w:color w:val="000000"/>
          <w:szCs w:val="20"/>
        </w:rPr>
        <w:t>Na osmose, ocorre fluxo de água da solução mais rica em água (com menor concentração de soluto) para a solução hipertônica (com maior concentração de soluto). Então, na situação acima, haverá fluxo de água de dentro da célula para a solução.</w:t>
      </w:r>
    </w:p>
    <w:p w14:paraId="2DE272ED" w14:textId="77777777" w:rsidR="00160E20" w:rsidRDefault="00160E20" w:rsidP="0038648C">
      <w:pPr>
        <w:pBdr>
          <w:top w:val="nil"/>
          <w:left w:val="nil"/>
          <w:bottom w:val="nil"/>
          <w:right w:val="nil"/>
          <w:between w:val="nil"/>
        </w:pBdr>
        <w:spacing w:line="276" w:lineRule="auto"/>
        <w:ind w:left="426" w:hanging="426"/>
        <w:jc w:val="both"/>
        <w:rPr>
          <w:color w:val="000000"/>
          <w:szCs w:val="20"/>
        </w:rPr>
      </w:pPr>
    </w:p>
    <w:p w14:paraId="635FB7C0" w14:textId="77777777" w:rsidR="00160E20" w:rsidRDefault="00160E20" w:rsidP="0038648C">
      <w:pPr>
        <w:pBdr>
          <w:top w:val="nil"/>
          <w:left w:val="nil"/>
          <w:bottom w:val="nil"/>
          <w:right w:val="nil"/>
          <w:between w:val="nil"/>
        </w:pBdr>
        <w:spacing w:line="276" w:lineRule="auto"/>
        <w:ind w:left="426" w:hanging="426"/>
        <w:jc w:val="both"/>
        <w:rPr>
          <w:color w:val="000000"/>
          <w:szCs w:val="20"/>
        </w:rPr>
      </w:pPr>
    </w:p>
    <w:p w14:paraId="3ABE37F0" w14:textId="77777777" w:rsidR="00160E20" w:rsidRDefault="00160E20" w:rsidP="00BF329C">
      <w:pPr>
        <w:pBdr>
          <w:top w:val="nil"/>
          <w:left w:val="nil"/>
          <w:bottom w:val="nil"/>
          <w:right w:val="nil"/>
          <w:between w:val="nil"/>
        </w:pBdr>
        <w:spacing w:line="276" w:lineRule="auto"/>
        <w:jc w:val="both"/>
        <w:rPr>
          <w:color w:val="000000"/>
          <w:szCs w:val="20"/>
        </w:rPr>
      </w:pPr>
    </w:p>
    <w:sectPr w:rsidR="00160E20">
      <w:headerReference w:type="default" r:id="rId21"/>
      <w:footerReference w:type="default" r:id="rId22"/>
      <w:headerReference w:type="first" r:id="rId23"/>
      <w:pgSz w:w="11907" w:h="16839"/>
      <w:pgMar w:top="940" w:right="1134" w:bottom="1134"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DD0BC" w14:textId="77777777" w:rsidR="00E3388C" w:rsidRDefault="00E3388C">
      <w:pPr>
        <w:spacing w:line="240" w:lineRule="auto"/>
      </w:pPr>
      <w:r>
        <w:separator/>
      </w:r>
    </w:p>
  </w:endnote>
  <w:endnote w:type="continuationSeparator" w:id="0">
    <w:p w14:paraId="06C76F6D" w14:textId="77777777" w:rsidR="00E3388C" w:rsidRDefault="00E338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GMinchoB">
    <w:altName w:val="Yu Mincho Demi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rova Sans">
    <w:altName w:val="Calibri"/>
    <w:panose1 w:val="00000000000000000000"/>
    <w:charset w:val="00"/>
    <w:family w:val="swiss"/>
    <w:notTrueType/>
    <w:pitch w:val="variable"/>
    <w:sig w:usb0="00000003" w:usb1="00000001" w:usb2="00000000" w:usb3="00000000" w:csb0="00000001" w:csb1="00000000"/>
  </w:font>
  <w:font w:name="Circular Std Book">
    <w:altName w:val="Calibri"/>
    <w:panose1 w:val="00000000000000000000"/>
    <w:charset w:val="00"/>
    <w:family w:val="swiss"/>
    <w:notTrueType/>
    <w:pitch w:val="variable"/>
    <w:sig w:usb0="8000002F" w:usb1="5000E47B" w:usb2="00000008"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3B860" w14:textId="77777777" w:rsidR="00160E20" w:rsidRDefault="00160E20">
    <w:pPr>
      <w:pBdr>
        <w:bottom w:val="single" w:sz="4" w:space="1" w:color="ADA9A7"/>
      </w:pBdr>
      <w:jc w:val="right"/>
      <w:rPr>
        <w:b/>
        <w:sz w:val="12"/>
        <w:szCs w:val="12"/>
      </w:rPr>
    </w:pPr>
  </w:p>
  <w:p w14:paraId="114502A9" w14:textId="77777777" w:rsidR="00160E20" w:rsidRDefault="00160E20">
    <w:pPr>
      <w:jc w:val="right"/>
      <w:rPr>
        <w:b/>
        <w:sz w:val="12"/>
        <w:szCs w:val="12"/>
      </w:rPr>
    </w:pPr>
  </w:p>
  <w:p w14:paraId="1F83C152" w14:textId="77777777" w:rsidR="00160E20" w:rsidRDefault="000E36ED">
    <w:pPr>
      <w:jc w:val="right"/>
      <w:rPr>
        <w:b/>
      </w:rPr>
    </w:pPr>
    <w:r>
      <w:rPr>
        <w:b/>
      </w:rPr>
      <w:fldChar w:fldCharType="begin"/>
    </w:r>
    <w:r>
      <w:rPr>
        <w:b/>
      </w:rPr>
      <w:instrText>PAGE</w:instrText>
    </w:r>
    <w:r>
      <w:rPr>
        <w:b/>
      </w:rPr>
      <w:fldChar w:fldCharType="separate"/>
    </w:r>
    <w:r w:rsidR="00595629">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8FD9F" w14:textId="77777777" w:rsidR="00E3388C" w:rsidRDefault="00E3388C">
      <w:pPr>
        <w:spacing w:line="240" w:lineRule="auto"/>
      </w:pPr>
      <w:r>
        <w:separator/>
      </w:r>
    </w:p>
  </w:footnote>
  <w:footnote w:type="continuationSeparator" w:id="0">
    <w:p w14:paraId="6763286B" w14:textId="77777777" w:rsidR="00E3388C" w:rsidRDefault="00E338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B3AE" w14:textId="77777777" w:rsidR="00160E20" w:rsidRDefault="000E36ED">
    <w:pPr>
      <w:pBdr>
        <w:top w:val="nil"/>
        <w:left w:val="nil"/>
        <w:bottom w:val="nil"/>
        <w:right w:val="nil"/>
        <w:between w:val="nil"/>
      </w:pBdr>
      <w:rPr>
        <w:color w:val="000000"/>
        <w:szCs w:val="20"/>
      </w:rPr>
    </w:pPr>
    <w:r>
      <w:rPr>
        <w:noProof/>
      </w:rPr>
      <w:drawing>
        <wp:anchor distT="0" distB="0" distL="114300" distR="114300" simplePos="0" relativeHeight="251658240" behindDoc="0" locked="0" layoutInCell="1" hidden="0" allowOverlap="1" wp14:anchorId="0121DE3E" wp14:editId="0B579B76">
          <wp:simplePos x="0" y="0"/>
          <wp:positionH relativeFrom="column">
            <wp:posOffset>4928235</wp:posOffset>
          </wp:positionH>
          <wp:positionV relativeFrom="paragraph">
            <wp:posOffset>-252729</wp:posOffset>
          </wp:positionV>
          <wp:extent cx="1123950" cy="342900"/>
          <wp:effectExtent l="0" t="0" r="0" b="0"/>
          <wp:wrapSquare wrapText="bothSides" distT="0" distB="0" distL="114300" distR="114300"/>
          <wp:docPr id="37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23950" cy="3429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3AF3B46B" wp14:editId="325D34D7">
              <wp:simplePos x="0" y="0"/>
              <wp:positionH relativeFrom="column">
                <wp:posOffset>-101599</wp:posOffset>
              </wp:positionH>
              <wp:positionV relativeFrom="paragraph">
                <wp:posOffset>-259079</wp:posOffset>
              </wp:positionV>
              <wp:extent cx="1447800" cy="441325"/>
              <wp:effectExtent l="0" t="0" r="0" b="0"/>
              <wp:wrapSquare wrapText="bothSides" distT="45720" distB="45720" distL="114300" distR="114300"/>
              <wp:docPr id="37891" name="Retângulo 37891"/>
              <wp:cNvGraphicFramePr/>
              <a:graphic xmlns:a="http://schemas.openxmlformats.org/drawingml/2006/main">
                <a:graphicData uri="http://schemas.microsoft.com/office/word/2010/wordprocessingShape">
                  <wps:wsp>
                    <wps:cNvSpPr/>
                    <wps:spPr>
                      <a:xfrm>
                        <a:off x="4626863" y="3564100"/>
                        <a:ext cx="1438275" cy="431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5CA49BD" w14:textId="77777777" w:rsidR="00160E20" w:rsidRDefault="000E36ED">
                          <w:pPr>
                            <w:spacing w:line="311" w:lineRule="auto"/>
                            <w:textDirection w:val="btLr"/>
                          </w:pPr>
                          <w:r>
                            <w:rPr>
                              <w:b/>
                              <w:color w:val="000000"/>
                              <w:sz w:val="34"/>
                            </w:rPr>
                            <w:t>Biologia</w:t>
                          </w:r>
                        </w:p>
                        <w:p w14:paraId="1C7BC5E2" w14:textId="77777777" w:rsidR="00160E20" w:rsidRDefault="00160E20">
                          <w:pPr>
                            <w:spacing w:line="311" w:lineRule="auto"/>
                            <w:textDirection w:val="btLr"/>
                          </w:pPr>
                        </w:p>
                      </w:txbxContent>
                    </wps:txbx>
                    <wps:bodyPr spcFirstLastPara="1" wrap="square" lIns="91425" tIns="45700" rIns="91425" bIns="45700" anchor="t" anchorCtr="0">
                      <a:noAutofit/>
                    </wps:bodyPr>
                  </wps:wsp>
                </a:graphicData>
              </a:graphic>
            </wp:anchor>
          </w:drawing>
        </mc:Choice>
        <mc:Fallback>
          <w:pict>
            <v:rect w14:anchorId="3AF3B46B" id="Retângulo 37891" o:spid="_x0000_s1026" style="position:absolute;margin-left:-8pt;margin-top:-20.4pt;width:114pt;height:34.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" strokecolor="white">
              <v:stroke startarrowwidth="narrow" startarrowlength="short" endarrowwidth="narrow" endarrowlength="short"/>
              <v:textbox inset="2.53958mm,1.2694mm,2.53958mm,1.2694mm">
                <w:txbxContent>
                  <w:p w14:paraId="65CA49BD" w14:textId="77777777" w:rsidR="00160E20" w:rsidRDefault="000E36ED">
                    <w:pPr>
                      <w:spacing w:line="311" w:lineRule="auto"/>
                      <w:textDirection w:val="btLr"/>
                    </w:pPr>
                    <w:r>
                      <w:rPr>
                        <w:b/>
                        <w:color w:val="000000"/>
                        <w:sz w:val="34"/>
                      </w:rPr>
                      <w:t>Biologia</w:t>
                    </w:r>
                  </w:p>
                  <w:p w14:paraId="1C7BC5E2" w14:textId="77777777" w:rsidR="00160E20" w:rsidRDefault="00160E20">
                    <w:pPr>
                      <w:spacing w:line="311" w:lineRule="auto"/>
                      <w:textDirection w:val="btLr"/>
                    </w:pPr>
                  </w:p>
                </w:txbxContent>
              </v:textbox>
              <w10:wrap type="square"/>
            </v:rect>
          </w:pict>
        </mc:Fallback>
      </mc:AlternateContent>
    </w:r>
  </w:p>
  <w:p w14:paraId="077409C8" w14:textId="77777777" w:rsidR="00160E20" w:rsidRDefault="00160E20">
    <w:pPr>
      <w:pBdr>
        <w:top w:val="nil"/>
        <w:left w:val="nil"/>
        <w:bottom w:val="nil"/>
        <w:right w:val="nil"/>
        <w:between w:val="nil"/>
      </w:pBdr>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31A4F" w14:textId="77777777" w:rsidR="00160E20" w:rsidRDefault="000E36ED">
    <w:pPr>
      <w:pBdr>
        <w:top w:val="nil"/>
        <w:left w:val="nil"/>
        <w:bottom w:val="nil"/>
        <w:right w:val="nil"/>
        <w:between w:val="nil"/>
      </w:pBdr>
      <w:spacing w:line="240" w:lineRule="auto"/>
      <w:rPr>
        <w:color w:val="000000"/>
        <w:szCs w:val="20"/>
      </w:rPr>
    </w:pPr>
    <w:r>
      <w:rPr>
        <w:noProof/>
        <w:color w:val="000000"/>
        <w:szCs w:val="20"/>
      </w:rPr>
      <w:drawing>
        <wp:inline distT="0" distB="0" distL="0" distR="0" wp14:anchorId="3CC0F4AC" wp14:editId="517738C9">
          <wp:extent cx="6105525" cy="295275"/>
          <wp:effectExtent l="0" t="0" r="0" b="0"/>
          <wp:docPr id="379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105525" cy="295275"/>
                  </a:xfrm>
                  <a:prstGeom prst="rect">
                    <a:avLst/>
                  </a:prstGeom>
                  <a:ln/>
                </pic:spPr>
              </pic:pic>
            </a:graphicData>
          </a:graphic>
        </wp:inline>
      </w:drawing>
    </w:r>
  </w:p>
  <w:p w14:paraId="6205192C" w14:textId="77777777" w:rsidR="00160E20" w:rsidRDefault="00160E20">
    <w:pPr>
      <w:pBdr>
        <w:top w:val="nil"/>
        <w:left w:val="nil"/>
        <w:bottom w:val="nil"/>
        <w:right w:val="nil"/>
        <w:between w:val="nil"/>
      </w:pBdr>
      <w:spacing w:line="240" w:lineRule="auto"/>
      <w:rPr>
        <w:color w:val="000000"/>
        <w:szCs w:val="20"/>
      </w:rPr>
    </w:pPr>
  </w:p>
  <w:p w14:paraId="78A389F8" w14:textId="77777777" w:rsidR="00160E20" w:rsidRDefault="00160E20">
    <w:pPr>
      <w:pBdr>
        <w:top w:val="nil"/>
        <w:left w:val="nil"/>
        <w:bottom w:val="nil"/>
        <w:right w:val="nil"/>
        <w:between w:val="nil"/>
      </w:pBdr>
      <w:spacing w:line="240" w:lineRule="auto"/>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A46E2"/>
    <w:multiLevelType w:val="hybridMultilevel"/>
    <w:tmpl w:val="05CE3098"/>
    <w:lvl w:ilvl="0" w:tplc="04160001">
      <w:start w:val="1"/>
      <w:numFmt w:val="bullet"/>
      <w:lvlText w:val=""/>
      <w:lvlJc w:val="left"/>
      <w:pPr>
        <w:ind w:left="1288" w:hanging="360"/>
      </w:pPr>
      <w:rPr>
        <w:rFonts w:ascii="Symbol" w:hAnsi="Symbol" w:cs="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cs="Wingdings" w:hint="default"/>
      </w:rPr>
    </w:lvl>
    <w:lvl w:ilvl="3" w:tplc="04160001" w:tentative="1">
      <w:start w:val="1"/>
      <w:numFmt w:val="bullet"/>
      <w:lvlText w:val=""/>
      <w:lvlJc w:val="left"/>
      <w:pPr>
        <w:ind w:left="3448" w:hanging="360"/>
      </w:pPr>
      <w:rPr>
        <w:rFonts w:ascii="Symbol" w:hAnsi="Symbol" w:cs="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cs="Wingdings" w:hint="default"/>
      </w:rPr>
    </w:lvl>
    <w:lvl w:ilvl="6" w:tplc="04160001" w:tentative="1">
      <w:start w:val="1"/>
      <w:numFmt w:val="bullet"/>
      <w:lvlText w:val=""/>
      <w:lvlJc w:val="left"/>
      <w:pPr>
        <w:ind w:left="5608" w:hanging="360"/>
      </w:pPr>
      <w:rPr>
        <w:rFonts w:ascii="Symbol" w:hAnsi="Symbol" w:cs="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cs="Wingdings" w:hint="default"/>
      </w:rPr>
    </w:lvl>
  </w:abstractNum>
  <w:abstractNum w:abstractNumId="1" w15:restartNumberingAfterBreak="0">
    <w:nsid w:val="113F5F14"/>
    <w:multiLevelType w:val="multilevel"/>
    <w:tmpl w:val="87007CAE"/>
    <w:lvl w:ilvl="0">
      <w:start w:val="1"/>
      <w:numFmt w:val="lowerLetter"/>
      <w:lvlText w:val="%1)"/>
      <w:lvlJc w:val="left"/>
      <w:pPr>
        <w:ind w:left="927" w:hanging="360"/>
      </w:pPr>
      <w:rPr>
        <w:rFonts w:ascii="Roboto" w:eastAsia="Roboto" w:hAnsi="Roboto" w:cs="Roboto"/>
        <w:b/>
        <w:i w:val="0"/>
        <w:sz w:val="20"/>
        <w:szCs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141289E"/>
    <w:multiLevelType w:val="multilevel"/>
    <w:tmpl w:val="CABE7ED8"/>
    <w:lvl w:ilvl="0">
      <w:start w:val="1"/>
      <w:numFmt w:val="decimal"/>
      <w:lvlText w:val="%1."/>
      <w:lvlJc w:val="left"/>
      <w:pPr>
        <w:ind w:left="360" w:hanging="360"/>
      </w:pPr>
      <w:rPr>
        <w:rFonts w:ascii="Roboto" w:eastAsia="Roboto" w:hAnsi="Roboto" w:cs="Roboto"/>
        <w:b/>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BA11714"/>
    <w:multiLevelType w:val="multilevel"/>
    <w:tmpl w:val="1DA47A9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3EC4765"/>
    <w:multiLevelType w:val="multilevel"/>
    <w:tmpl w:val="0130D544"/>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CC621A"/>
    <w:multiLevelType w:val="multilevel"/>
    <w:tmpl w:val="852E9B06"/>
    <w:lvl w:ilvl="0">
      <w:start w:val="1"/>
      <w:numFmt w:val="decimal"/>
      <w:pStyle w:val="Numerad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82A0811"/>
    <w:multiLevelType w:val="multilevel"/>
    <w:tmpl w:val="46D27BA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1B77F11"/>
    <w:multiLevelType w:val="multilevel"/>
    <w:tmpl w:val="E1AAB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2E7420"/>
    <w:multiLevelType w:val="multilevel"/>
    <w:tmpl w:val="90245F7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40B10940"/>
    <w:multiLevelType w:val="multilevel"/>
    <w:tmpl w:val="F432E8E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9161474"/>
    <w:multiLevelType w:val="multilevel"/>
    <w:tmpl w:val="8F2286D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54672924"/>
    <w:multiLevelType w:val="multilevel"/>
    <w:tmpl w:val="E9748EF2"/>
    <w:lvl w:ilvl="0">
      <w:start w:val="1"/>
      <w:numFmt w:val="decimal"/>
      <w:lvlText w:val="%1."/>
      <w:lvlJc w:val="left"/>
      <w:pPr>
        <w:ind w:left="360" w:hanging="360"/>
      </w:pPr>
      <w:rPr>
        <w:rFonts w:ascii="Roboto" w:eastAsia="Roboto" w:hAnsi="Roboto" w:cs="Roboto"/>
        <w:b/>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73304CE"/>
    <w:multiLevelType w:val="multilevel"/>
    <w:tmpl w:val="301AD8AE"/>
    <w:lvl w:ilvl="0">
      <w:start w:val="1"/>
      <w:numFmt w:val="decimal"/>
      <w:lvlText w:val="%1."/>
      <w:lvlJc w:val="left"/>
      <w:pPr>
        <w:ind w:left="644" w:hanging="359"/>
      </w:pPr>
      <w:rPr>
        <w:b/>
        <w:bCs/>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0A26EF2"/>
    <w:multiLevelType w:val="multilevel"/>
    <w:tmpl w:val="30661FF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64491FEF"/>
    <w:multiLevelType w:val="multilevel"/>
    <w:tmpl w:val="B0B0046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6D552EFF"/>
    <w:multiLevelType w:val="multilevel"/>
    <w:tmpl w:val="500A048E"/>
    <w:lvl w:ilvl="0">
      <w:start w:val="1"/>
      <w:numFmt w:val="lowerLetter"/>
      <w:lvlText w:val="%1)"/>
      <w:lvlJc w:val="left"/>
      <w:pPr>
        <w:ind w:left="927" w:hanging="360"/>
      </w:pPr>
      <w:rPr>
        <w:rFonts w:ascii="Roboto" w:eastAsia="Roboto" w:hAnsi="Roboto" w:cs="Roboto"/>
        <w:b/>
        <w:i w:val="0"/>
        <w:sz w:val="20"/>
        <w:szCs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BEB2ED9"/>
    <w:multiLevelType w:val="multilevel"/>
    <w:tmpl w:val="1300522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7"/>
  </w:num>
  <w:num w:numId="2">
    <w:abstractNumId w:val="14"/>
  </w:num>
  <w:num w:numId="3">
    <w:abstractNumId w:val="9"/>
  </w:num>
  <w:num w:numId="4">
    <w:abstractNumId w:val="1"/>
  </w:num>
  <w:num w:numId="5">
    <w:abstractNumId w:val="10"/>
  </w:num>
  <w:num w:numId="6">
    <w:abstractNumId w:val="3"/>
  </w:num>
  <w:num w:numId="7">
    <w:abstractNumId w:val="15"/>
  </w:num>
  <w:num w:numId="8">
    <w:abstractNumId w:val="2"/>
  </w:num>
  <w:num w:numId="9">
    <w:abstractNumId w:val="13"/>
  </w:num>
  <w:num w:numId="10">
    <w:abstractNumId w:val="12"/>
  </w:num>
  <w:num w:numId="11">
    <w:abstractNumId w:val="16"/>
  </w:num>
  <w:num w:numId="12">
    <w:abstractNumId w:val="4"/>
  </w:num>
  <w:num w:numId="13">
    <w:abstractNumId w:val="8"/>
  </w:num>
  <w:num w:numId="14">
    <w:abstractNumId w:val="6"/>
  </w:num>
  <w:num w:numId="15">
    <w:abstractNumId w:val="11"/>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E20"/>
    <w:rsid w:val="000E36ED"/>
    <w:rsid w:val="00160E20"/>
    <w:rsid w:val="0038648C"/>
    <w:rsid w:val="00595629"/>
    <w:rsid w:val="00BF329C"/>
    <w:rsid w:val="00C86DE4"/>
    <w:rsid w:val="00E338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F8C91"/>
  <w15:docId w15:val="{09C10E49-CC17-4CA2-B470-11B428F4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lang w:val="pt-PT" w:eastAsia="pt-BR"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o do texto"/>
    <w:qFormat/>
    <w:rsid w:val="000375AF"/>
    <w:rPr>
      <w:szCs w:val="22"/>
      <w:lang w:eastAsia="ja-JP"/>
    </w:rPr>
  </w:style>
  <w:style w:type="paragraph" w:styleId="Ttulo1">
    <w:name w:val="heading 1"/>
    <w:aliases w:val="Matéria"/>
    <w:basedOn w:val="Normal"/>
    <w:link w:val="Ttulo1Char"/>
    <w:uiPriority w:val="9"/>
    <w:qFormat/>
    <w:rsid w:val="005F197E"/>
    <w:pPr>
      <w:outlineLvl w:val="0"/>
    </w:pPr>
    <w:rPr>
      <w:sz w:val="28"/>
    </w:rPr>
  </w:style>
  <w:style w:type="paragraph" w:styleId="Ttulo2">
    <w:name w:val="heading 2"/>
    <w:aliases w:val="Resumo;Exercícios e Gabarito,Resumo,Exercícios e Gabarito"/>
    <w:basedOn w:val="Normal"/>
    <w:next w:val="Normal"/>
    <w:link w:val="Ttulo2Char"/>
    <w:uiPriority w:val="9"/>
    <w:unhideWhenUsed/>
    <w:qFormat/>
    <w:rsid w:val="00716219"/>
    <w:pPr>
      <w:pBdr>
        <w:bottom w:val="single" w:sz="4" w:space="1" w:color="ADA9A7"/>
      </w:pBdr>
      <w:outlineLvl w:val="1"/>
    </w:pPr>
    <w:rPr>
      <w:sz w:val="28"/>
    </w:rPr>
  </w:style>
  <w:style w:type="paragraph" w:styleId="Ttulo3">
    <w:name w:val="heading 3"/>
    <w:aliases w:val="Título - Resumo"/>
    <w:basedOn w:val="Normal"/>
    <w:next w:val="Normal"/>
    <w:link w:val="Ttulo3Char"/>
    <w:uiPriority w:val="9"/>
    <w:semiHidden/>
    <w:unhideWhenUsed/>
    <w:qFormat/>
    <w:rsid w:val="005F197E"/>
    <w:pPr>
      <w:outlineLvl w:val="2"/>
    </w:pPr>
    <w:rPr>
      <w:b/>
      <w:sz w:val="24"/>
    </w:rPr>
  </w:style>
  <w:style w:type="paragraph" w:styleId="Ttulo4">
    <w:name w:val="heading 4"/>
    <w:aliases w:val="Fonte Imagem"/>
    <w:basedOn w:val="Numerada"/>
    <w:next w:val="Normal"/>
    <w:link w:val="Ttulo4Char"/>
    <w:uiPriority w:val="9"/>
    <w:semiHidden/>
    <w:unhideWhenUsed/>
    <w:qFormat/>
    <w:rsid w:val="00E26770"/>
    <w:pPr>
      <w:numPr>
        <w:numId w:val="0"/>
      </w:numPr>
      <w:jc w:val="center"/>
      <w:outlineLvl w:val="3"/>
    </w:pPr>
    <w:rPr>
      <w:b/>
      <w:sz w:val="12"/>
      <w:lang w:eastAsia="pt-BR"/>
    </w:rPr>
  </w:style>
  <w:style w:type="paragraph" w:styleId="Ttulo5">
    <w:name w:val="heading 5"/>
    <w:basedOn w:val="Normal"/>
    <w:next w:val="Normal"/>
    <w:link w:val="Ttulo5Char"/>
    <w:uiPriority w:val="9"/>
    <w:semiHidden/>
    <w:unhideWhenUsed/>
    <w:qFormat/>
    <w:rsid w:val="000375AF"/>
    <w:pPr>
      <w:ind w:firstLine="708"/>
      <w:outlineLvl w:val="4"/>
    </w:pPr>
    <w:rPr>
      <w:rFonts w:eastAsia="Times New Roman"/>
      <w:i/>
      <w:szCs w:val="20"/>
      <w:lang w:val="pt-BR" w:eastAsia="pt-BR"/>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paragraph" w:styleId="Ttulo8">
    <w:name w:val="heading 8"/>
    <w:basedOn w:val="Normal"/>
    <w:next w:val="Normal"/>
    <w:link w:val="Ttulo8Char"/>
    <w:uiPriority w:val="9"/>
    <w:semiHidden/>
    <w:unhideWhenUsed/>
    <w:qFormat/>
    <w:rsid w:val="0028220F"/>
    <w:pPr>
      <w:keepNext/>
      <w:keepLines/>
      <w:spacing w:before="40"/>
      <w:outlineLvl w:val="7"/>
    </w:pPr>
    <w:rPr>
      <w:rFonts w:ascii="Cambria" w:hAnsi="Cambria"/>
      <w:color w:val="272727"/>
      <w:szCs w:val="21"/>
    </w:rPr>
  </w:style>
  <w:style w:type="paragraph" w:styleId="Ttulo9">
    <w:name w:val="heading 9"/>
    <w:basedOn w:val="Normal"/>
    <w:next w:val="Normal"/>
    <w:link w:val="Ttulo9Char"/>
    <w:uiPriority w:val="9"/>
    <w:semiHidden/>
    <w:unhideWhenUsed/>
    <w:qFormat/>
    <w:rsid w:val="0028220F"/>
    <w:pPr>
      <w:keepNext/>
      <w:keepLines/>
      <w:spacing w:before="40"/>
      <w:outlineLvl w:val="8"/>
    </w:pPr>
    <w:rPr>
      <w:rFonts w:ascii="Cambria" w:hAnsi="Cambria"/>
      <w:i/>
      <w:iCs/>
      <w:color w:val="272727"/>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Assunto da Matéria"/>
    <w:basedOn w:val="Normal"/>
    <w:link w:val="TtuloChar"/>
    <w:uiPriority w:val="10"/>
    <w:qFormat/>
    <w:rsid w:val="005F197E"/>
    <w:rPr>
      <w:b/>
      <w:sz w:val="32"/>
      <w:szCs w:val="32"/>
    </w:rPr>
  </w:style>
  <w:style w:type="character" w:customStyle="1" w:styleId="TtuloChar">
    <w:name w:val="Título Char"/>
    <w:aliases w:val="Assunto da Matéria Char"/>
    <w:link w:val="Ttulo"/>
    <w:uiPriority w:val="1"/>
    <w:rsid w:val="005F197E"/>
    <w:rPr>
      <w:rFonts w:ascii="Roboto" w:hAnsi="Roboto"/>
      <w:b/>
      <w:color w:val="auto"/>
      <w:sz w:val="32"/>
      <w:szCs w:val="32"/>
    </w:rPr>
  </w:style>
  <w:style w:type="character" w:styleId="TextodoEspaoReservado">
    <w:name w:val="Placeholder Text"/>
    <w:uiPriority w:val="99"/>
    <w:semiHidden/>
    <w:rsid w:val="00E83E4B"/>
    <w:rPr>
      <w:color w:val="393939"/>
    </w:rPr>
  </w:style>
  <w:style w:type="paragraph" w:styleId="Commarcadores">
    <w:name w:val="List Bullet"/>
    <w:aliases w:val="Alterantivas de exercícios"/>
    <w:basedOn w:val="Numerada"/>
    <w:autoRedefine/>
    <w:uiPriority w:val="10"/>
    <w:unhideWhenUsed/>
    <w:qFormat/>
    <w:rsid w:val="00EE2F5F"/>
    <w:pPr>
      <w:numPr>
        <w:numId w:val="0"/>
      </w:numPr>
      <w:spacing w:line="240" w:lineRule="auto"/>
    </w:pPr>
  </w:style>
  <w:style w:type="paragraph" w:styleId="Cabealho">
    <w:name w:val="header"/>
    <w:basedOn w:val="Normal"/>
    <w:link w:val="CabealhoChar"/>
    <w:uiPriority w:val="99"/>
    <w:unhideWhenUsed/>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rsid w:val="00681034"/>
    <w:pPr>
      <w:jc w:val="right"/>
    </w:pPr>
    <w:rPr>
      <w:color w:val="2A7B88"/>
    </w:rPr>
  </w:style>
  <w:style w:type="character" w:customStyle="1" w:styleId="RodapChar">
    <w:name w:val="Rodapé Char"/>
    <w:link w:val="Rodap"/>
    <w:uiPriority w:val="99"/>
    <w:rsid w:val="00681034"/>
    <w:rPr>
      <w:color w:val="2A7B88"/>
    </w:rPr>
  </w:style>
  <w:style w:type="character" w:customStyle="1" w:styleId="Ttulo1Char">
    <w:name w:val="Título 1 Char"/>
    <w:aliases w:val="Matéria Char"/>
    <w:link w:val="Ttulo1"/>
    <w:uiPriority w:val="9"/>
    <w:rsid w:val="005F197E"/>
    <w:rPr>
      <w:rFonts w:ascii="Roboto" w:hAnsi="Roboto"/>
      <w:color w:val="auto"/>
      <w:sz w:val="28"/>
    </w:rPr>
  </w:style>
  <w:style w:type="character" w:customStyle="1" w:styleId="Ttulo2Char">
    <w:name w:val="Título 2 Char"/>
    <w:aliases w:val="Resumo;Exercícios e Gabarito Char,Resumo Char,Exercícios e Gabarito Char"/>
    <w:link w:val="Ttulo2"/>
    <w:uiPriority w:val="9"/>
    <w:rsid w:val="00716219"/>
    <w:rPr>
      <w:rFonts w:ascii="Roboto" w:hAnsi="Roboto"/>
      <w:color w:val="auto"/>
      <w:sz w:val="28"/>
    </w:rPr>
  </w:style>
  <w:style w:type="paragraph" w:styleId="CabealhodoSumrio">
    <w:name w:val="TOC Heading"/>
    <w:basedOn w:val="Ttulo1"/>
    <w:next w:val="Normal"/>
    <w:uiPriority w:val="39"/>
    <w:semiHidden/>
    <w:unhideWhenUsed/>
    <w:qFormat/>
    <w:pPr>
      <w:outlineLvl w:val="9"/>
    </w:pPr>
  </w:style>
  <w:style w:type="character" w:styleId="nfaseIntensa">
    <w:name w:val="Intense Emphasis"/>
    <w:uiPriority w:val="21"/>
    <w:semiHidden/>
    <w:unhideWhenUsed/>
    <w:qFormat/>
    <w:rPr>
      <w:i/>
      <w:iCs/>
      <w:color w:val="2A7B88"/>
    </w:rPr>
  </w:style>
  <w:style w:type="character" w:styleId="RefernciaIntensa">
    <w:name w:val="Intense Reference"/>
    <w:uiPriority w:val="32"/>
    <w:semiHidden/>
    <w:unhideWhenUsed/>
    <w:qFormat/>
    <w:rPr>
      <w:b/>
      <w:bCs/>
      <w:caps w:val="0"/>
      <w:smallCaps/>
      <w:color w:val="2A7B88"/>
      <w:spacing w:val="5"/>
    </w:rPr>
  </w:style>
  <w:style w:type="paragraph" w:styleId="CitaoIntensa">
    <w:name w:val="Intense Quote"/>
    <w:basedOn w:val="Normal"/>
    <w:next w:val="Normal"/>
    <w:link w:val="CitaoIntensaChar"/>
    <w:uiPriority w:val="30"/>
    <w:semiHidden/>
    <w:unhideWhenUsed/>
    <w:qFormat/>
    <w:pPr>
      <w:pBdr>
        <w:top w:val="single" w:sz="4" w:space="10" w:color="2A7B88"/>
        <w:bottom w:val="single" w:sz="4" w:space="10" w:color="2A7B88"/>
      </w:pBdr>
      <w:spacing w:before="360" w:after="360"/>
      <w:ind w:left="864" w:right="864"/>
      <w:jc w:val="center"/>
    </w:pPr>
    <w:rPr>
      <w:i/>
      <w:iCs/>
      <w:color w:val="2A7B88"/>
    </w:rPr>
  </w:style>
  <w:style w:type="character" w:customStyle="1" w:styleId="CitaoIntensaChar">
    <w:name w:val="Citação Intensa Char"/>
    <w:link w:val="CitaoIntensa"/>
    <w:uiPriority w:val="30"/>
    <w:semiHidden/>
    <w:rPr>
      <w:i/>
      <w:iCs/>
      <w:color w:val="2A7B88"/>
    </w:rPr>
  </w:style>
  <w:style w:type="paragraph" w:styleId="Numerada">
    <w:name w:val="List Number"/>
    <w:aliases w:val="Numeração de exercícios"/>
    <w:basedOn w:val="PargrafodaLista"/>
    <w:link w:val="NumeradaChar"/>
    <w:uiPriority w:val="11"/>
    <w:qFormat/>
    <w:rsid w:val="009766B8"/>
    <w:pPr>
      <w:numPr>
        <w:numId w:val="16"/>
      </w:numPr>
      <w:ind w:left="567" w:hanging="567"/>
      <w:jc w:val="both"/>
    </w:pPr>
  </w:style>
  <w:style w:type="character" w:styleId="HiperlinkVisitado">
    <w:name w:val="FollowedHyperlink"/>
    <w:uiPriority w:val="99"/>
    <w:semiHidden/>
    <w:unhideWhenUsed/>
    <w:rsid w:val="00E83E4B"/>
    <w:rPr>
      <w:color w:val="7B4968"/>
      <w:u w:val="single"/>
    </w:rPr>
  </w:style>
  <w:style w:type="character" w:styleId="Hyperlink">
    <w:name w:val="Hyperlink"/>
    <w:uiPriority w:val="99"/>
    <w:semiHidden/>
    <w:unhideWhenUsed/>
    <w:rsid w:val="00E83E4B"/>
    <w:rPr>
      <w:color w:val="2A7B88"/>
      <w:u w:val="single"/>
    </w:rPr>
  </w:style>
  <w:style w:type="paragraph" w:styleId="Corpodetexto3">
    <w:name w:val="Body Text 3"/>
    <w:basedOn w:val="Normal"/>
    <w:link w:val="Corpodetexto3Char"/>
    <w:uiPriority w:val="99"/>
    <w:semiHidden/>
    <w:unhideWhenUsed/>
    <w:rsid w:val="00E83E4B"/>
    <w:pPr>
      <w:spacing w:after="120"/>
    </w:pPr>
    <w:rPr>
      <w:szCs w:val="16"/>
    </w:rPr>
  </w:style>
  <w:style w:type="character" w:customStyle="1" w:styleId="Corpodetexto3Char">
    <w:name w:val="Corpo de texto 3 Char"/>
    <w:link w:val="Corpodetexto3"/>
    <w:uiPriority w:val="99"/>
    <w:semiHidden/>
    <w:rsid w:val="00E83E4B"/>
    <w:rPr>
      <w:szCs w:val="16"/>
    </w:rPr>
  </w:style>
  <w:style w:type="paragraph" w:styleId="Textoembloco">
    <w:name w:val="Block Text"/>
    <w:basedOn w:val="Normal"/>
    <w:uiPriority w:val="99"/>
    <w:semiHidden/>
    <w:unhideWhenUsed/>
    <w:rsid w:val="00E83E4B"/>
    <w:pPr>
      <w:pBdr>
        <w:top w:val="single" w:sz="2" w:space="10" w:color="39A5B7"/>
        <w:left w:val="single" w:sz="2" w:space="10" w:color="39A5B7"/>
        <w:bottom w:val="single" w:sz="2" w:space="10" w:color="39A5B7"/>
        <w:right w:val="single" w:sz="2" w:space="10" w:color="39A5B7"/>
      </w:pBdr>
      <w:ind w:left="1152" w:right="1152"/>
    </w:pPr>
    <w:rPr>
      <w:i/>
      <w:iCs/>
      <w:color w:val="2A7B88"/>
    </w:rPr>
  </w:style>
  <w:style w:type="paragraph" w:styleId="Recuodecorpodetexto3">
    <w:name w:val="Body Text Indent 3"/>
    <w:basedOn w:val="Normal"/>
    <w:link w:val="Recuodecorpodetexto3Char"/>
    <w:uiPriority w:val="99"/>
    <w:semiHidden/>
    <w:unhideWhenUsed/>
    <w:rsid w:val="00E83E4B"/>
    <w:pPr>
      <w:spacing w:after="120"/>
      <w:ind w:left="360"/>
    </w:pPr>
    <w:rPr>
      <w:szCs w:val="16"/>
    </w:rPr>
  </w:style>
  <w:style w:type="character" w:customStyle="1" w:styleId="Recuodecorpodetexto3Char">
    <w:name w:val="Recuo de corpo de texto 3 Char"/>
    <w:link w:val="Recuodecorpodetexto3"/>
    <w:uiPriority w:val="99"/>
    <w:semiHidden/>
    <w:rsid w:val="00E83E4B"/>
    <w:rPr>
      <w:szCs w:val="16"/>
    </w:rPr>
  </w:style>
  <w:style w:type="character" w:styleId="Refdecomentrio">
    <w:name w:val="annotation reference"/>
    <w:uiPriority w:val="99"/>
    <w:semiHidden/>
    <w:unhideWhenUsed/>
    <w:rsid w:val="0028220F"/>
    <w:rPr>
      <w:sz w:val="22"/>
      <w:szCs w:val="16"/>
    </w:rPr>
  </w:style>
  <w:style w:type="paragraph" w:styleId="MapadoDocumento">
    <w:name w:val="Document Map"/>
    <w:basedOn w:val="Normal"/>
    <w:link w:val="MapadoDocumentoChar"/>
    <w:uiPriority w:val="99"/>
    <w:semiHidden/>
    <w:unhideWhenUsed/>
    <w:rsid w:val="00E83E4B"/>
    <w:rPr>
      <w:rFonts w:ascii="Segoe UI" w:hAnsi="Segoe UI" w:cs="Segoe UI"/>
      <w:szCs w:val="16"/>
    </w:rPr>
  </w:style>
  <w:style w:type="character" w:customStyle="1" w:styleId="MapadoDocumentoChar">
    <w:name w:val="Mapa do Documento Char"/>
    <w:link w:val="MapadoDocumento"/>
    <w:uiPriority w:val="99"/>
    <w:semiHidden/>
    <w:rsid w:val="00E83E4B"/>
    <w:rPr>
      <w:rFonts w:ascii="Segoe UI" w:hAnsi="Segoe UI" w:cs="Segoe UI"/>
      <w:szCs w:val="16"/>
    </w:rPr>
  </w:style>
  <w:style w:type="character" w:customStyle="1" w:styleId="Ttulo8Char">
    <w:name w:val="Título 8 Char"/>
    <w:link w:val="Ttulo8"/>
    <w:uiPriority w:val="9"/>
    <w:semiHidden/>
    <w:rsid w:val="0028220F"/>
    <w:rPr>
      <w:rFonts w:ascii="Cambria" w:eastAsia="HGMinchoB" w:hAnsi="Cambria" w:cs="Times New Roman"/>
      <w:color w:val="272727"/>
      <w:szCs w:val="21"/>
    </w:rPr>
  </w:style>
  <w:style w:type="character" w:customStyle="1" w:styleId="Ttulo9Char">
    <w:name w:val="Título 9 Char"/>
    <w:link w:val="Ttulo9"/>
    <w:uiPriority w:val="9"/>
    <w:semiHidden/>
    <w:rsid w:val="0028220F"/>
    <w:rPr>
      <w:rFonts w:ascii="Cambria" w:eastAsia="HGMinchoB" w:hAnsi="Cambria" w:cs="Times New Roman"/>
      <w:i/>
      <w:iCs/>
      <w:color w:val="272727"/>
      <w:szCs w:val="21"/>
    </w:rPr>
  </w:style>
  <w:style w:type="paragraph" w:styleId="Legenda">
    <w:name w:val="caption"/>
    <w:basedOn w:val="Normal"/>
    <w:next w:val="Normal"/>
    <w:uiPriority w:val="35"/>
    <w:semiHidden/>
    <w:unhideWhenUsed/>
    <w:qFormat/>
    <w:rsid w:val="0028220F"/>
    <w:pPr>
      <w:spacing w:after="200"/>
    </w:pPr>
    <w:rPr>
      <w:i/>
      <w:iCs/>
      <w:color w:val="4D4D4D"/>
      <w:szCs w:val="18"/>
    </w:rPr>
  </w:style>
  <w:style w:type="paragraph" w:styleId="Textodebalo">
    <w:name w:val="Balloon Text"/>
    <w:basedOn w:val="Normal"/>
    <w:link w:val="TextodebaloChar"/>
    <w:uiPriority w:val="99"/>
    <w:semiHidden/>
    <w:unhideWhenUsed/>
    <w:rsid w:val="0028220F"/>
    <w:rPr>
      <w:rFonts w:ascii="Segoe UI" w:hAnsi="Segoe UI" w:cs="Segoe UI"/>
      <w:szCs w:val="18"/>
    </w:rPr>
  </w:style>
  <w:style w:type="character" w:customStyle="1" w:styleId="TextodebaloChar">
    <w:name w:val="Texto de balão Char"/>
    <w:link w:val="Textodebalo"/>
    <w:uiPriority w:val="99"/>
    <w:semiHidden/>
    <w:rsid w:val="0028220F"/>
    <w:rPr>
      <w:rFonts w:ascii="Segoe UI" w:hAnsi="Segoe UI" w:cs="Segoe UI"/>
      <w:szCs w:val="18"/>
    </w:rPr>
  </w:style>
  <w:style w:type="paragraph" w:styleId="Textodecomentrio">
    <w:name w:val="annotation text"/>
    <w:basedOn w:val="Normal"/>
    <w:link w:val="TextodecomentrioChar"/>
    <w:uiPriority w:val="99"/>
    <w:semiHidden/>
    <w:unhideWhenUsed/>
    <w:rsid w:val="0028220F"/>
    <w:rPr>
      <w:szCs w:val="20"/>
    </w:rPr>
  </w:style>
  <w:style w:type="character" w:customStyle="1" w:styleId="TextodecomentrioChar">
    <w:name w:val="Texto de comentário Char"/>
    <w:link w:val="Textodecomentrio"/>
    <w:uiPriority w:val="99"/>
    <w:semiHidden/>
    <w:rsid w:val="0028220F"/>
    <w:rPr>
      <w:szCs w:val="20"/>
    </w:rPr>
  </w:style>
  <w:style w:type="paragraph" w:styleId="Assuntodocomentrio">
    <w:name w:val="annotation subject"/>
    <w:basedOn w:val="Textodecomentrio"/>
    <w:next w:val="Textodecomentrio"/>
    <w:link w:val="AssuntodocomentrioChar"/>
    <w:uiPriority w:val="99"/>
    <w:semiHidden/>
    <w:unhideWhenUsed/>
    <w:rsid w:val="0028220F"/>
    <w:rPr>
      <w:b/>
      <w:bCs/>
    </w:rPr>
  </w:style>
  <w:style w:type="character" w:customStyle="1" w:styleId="AssuntodocomentrioChar">
    <w:name w:val="Assunto do comentário Char"/>
    <w:link w:val="Assuntodocomentrio"/>
    <w:uiPriority w:val="99"/>
    <w:semiHidden/>
    <w:rsid w:val="0028220F"/>
    <w:rPr>
      <w:b/>
      <w:bCs/>
      <w:szCs w:val="20"/>
    </w:rPr>
  </w:style>
  <w:style w:type="paragraph" w:styleId="Textodenotadefim">
    <w:name w:val="endnote text"/>
    <w:basedOn w:val="Normal"/>
    <w:link w:val="TextodenotadefimChar"/>
    <w:uiPriority w:val="99"/>
    <w:semiHidden/>
    <w:unhideWhenUsed/>
    <w:rsid w:val="0028220F"/>
    <w:rPr>
      <w:szCs w:val="20"/>
    </w:rPr>
  </w:style>
  <w:style w:type="character" w:customStyle="1" w:styleId="TextodenotadefimChar">
    <w:name w:val="Texto de nota de fim Char"/>
    <w:link w:val="Textodenotadefim"/>
    <w:uiPriority w:val="99"/>
    <w:semiHidden/>
    <w:rsid w:val="0028220F"/>
    <w:rPr>
      <w:szCs w:val="20"/>
    </w:rPr>
  </w:style>
  <w:style w:type="paragraph" w:styleId="Remetente">
    <w:name w:val="envelope return"/>
    <w:basedOn w:val="Normal"/>
    <w:uiPriority w:val="99"/>
    <w:semiHidden/>
    <w:unhideWhenUsed/>
    <w:rsid w:val="0028220F"/>
    <w:rPr>
      <w:rFonts w:ascii="Cambria" w:hAnsi="Cambria"/>
      <w:szCs w:val="20"/>
    </w:rPr>
  </w:style>
  <w:style w:type="paragraph" w:styleId="Textodenotaderodap">
    <w:name w:val="footnote text"/>
    <w:basedOn w:val="Normal"/>
    <w:link w:val="TextodenotaderodapChar"/>
    <w:uiPriority w:val="99"/>
    <w:semiHidden/>
    <w:unhideWhenUsed/>
    <w:rsid w:val="0028220F"/>
    <w:rPr>
      <w:szCs w:val="20"/>
    </w:rPr>
  </w:style>
  <w:style w:type="character" w:customStyle="1" w:styleId="TextodenotaderodapChar">
    <w:name w:val="Texto de nota de rodapé Char"/>
    <w:link w:val="Textodenotaderodap"/>
    <w:uiPriority w:val="99"/>
    <w:semiHidden/>
    <w:rsid w:val="0028220F"/>
    <w:rPr>
      <w:szCs w:val="20"/>
    </w:rPr>
  </w:style>
  <w:style w:type="character" w:styleId="CdigoHTML">
    <w:name w:val="HTML Code"/>
    <w:uiPriority w:val="99"/>
    <w:semiHidden/>
    <w:unhideWhenUsed/>
    <w:rsid w:val="0028220F"/>
    <w:rPr>
      <w:rFonts w:ascii="Consolas" w:hAnsi="Consolas"/>
      <w:sz w:val="22"/>
      <w:szCs w:val="20"/>
    </w:rPr>
  </w:style>
  <w:style w:type="character" w:styleId="TecladoHTML">
    <w:name w:val="HTML Keyboard"/>
    <w:uiPriority w:val="99"/>
    <w:semiHidden/>
    <w:unhideWhenUsed/>
    <w:rsid w:val="0028220F"/>
    <w:rPr>
      <w:rFonts w:ascii="Consolas" w:hAnsi="Consolas"/>
      <w:sz w:val="22"/>
      <w:szCs w:val="20"/>
    </w:rPr>
  </w:style>
  <w:style w:type="paragraph" w:styleId="Pr-formataoHTML">
    <w:name w:val="HTML Preformatted"/>
    <w:basedOn w:val="Normal"/>
    <w:link w:val="Pr-formataoHTMLChar"/>
    <w:uiPriority w:val="99"/>
    <w:semiHidden/>
    <w:unhideWhenUsed/>
    <w:rsid w:val="0028220F"/>
    <w:rPr>
      <w:rFonts w:ascii="Consolas" w:hAnsi="Consolas"/>
      <w:szCs w:val="20"/>
    </w:rPr>
  </w:style>
  <w:style w:type="character" w:customStyle="1" w:styleId="Pr-formataoHTMLChar">
    <w:name w:val="Pré-formatação HTML Char"/>
    <w:link w:val="Pr-formataoHTML"/>
    <w:uiPriority w:val="99"/>
    <w:semiHidden/>
    <w:rsid w:val="0028220F"/>
    <w:rPr>
      <w:rFonts w:ascii="Consolas" w:hAnsi="Consolas"/>
      <w:szCs w:val="20"/>
    </w:rPr>
  </w:style>
  <w:style w:type="character" w:styleId="MquinadeescreverHTML">
    <w:name w:val="HTML Typewriter"/>
    <w:uiPriority w:val="99"/>
    <w:semiHidden/>
    <w:unhideWhenUsed/>
    <w:rsid w:val="0028220F"/>
    <w:rPr>
      <w:rFonts w:ascii="Consolas" w:hAnsi="Consolas"/>
      <w:sz w:val="22"/>
      <w:szCs w:val="20"/>
    </w:rPr>
  </w:style>
  <w:style w:type="paragraph" w:styleId="Textodemacro">
    <w:name w:val="macro"/>
    <w:link w:val="TextodemacroChar"/>
    <w:uiPriority w:val="99"/>
    <w:semiHidden/>
    <w:unhideWhenUsed/>
    <w:rsid w:val="0028220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sz w:val="22"/>
      <w:lang w:eastAsia="ja-JP"/>
    </w:rPr>
  </w:style>
  <w:style w:type="character" w:customStyle="1" w:styleId="TextodemacroChar">
    <w:name w:val="Texto de macro Char"/>
    <w:link w:val="Textodemacro"/>
    <w:uiPriority w:val="99"/>
    <w:semiHidden/>
    <w:rsid w:val="0028220F"/>
    <w:rPr>
      <w:rFonts w:ascii="Consolas" w:hAnsi="Consolas"/>
      <w:szCs w:val="20"/>
    </w:rPr>
  </w:style>
  <w:style w:type="paragraph" w:styleId="TextosemFormatao">
    <w:name w:val="Plain Text"/>
    <w:basedOn w:val="Normal"/>
    <w:link w:val="TextosemFormataoChar"/>
    <w:uiPriority w:val="99"/>
    <w:semiHidden/>
    <w:unhideWhenUsed/>
    <w:rsid w:val="0028220F"/>
    <w:rPr>
      <w:rFonts w:ascii="Consolas" w:hAnsi="Consolas"/>
      <w:szCs w:val="21"/>
    </w:rPr>
  </w:style>
  <w:style w:type="character" w:customStyle="1" w:styleId="TextosemFormataoChar">
    <w:name w:val="Texto sem Formatação Char"/>
    <w:link w:val="TextosemFormatao"/>
    <w:uiPriority w:val="99"/>
    <w:semiHidden/>
    <w:rsid w:val="0028220F"/>
    <w:rPr>
      <w:rFonts w:ascii="Consolas" w:hAnsi="Consolas"/>
      <w:szCs w:val="21"/>
    </w:rPr>
  </w:style>
  <w:style w:type="character" w:customStyle="1" w:styleId="Ttulo3Char">
    <w:name w:val="Título 3 Char"/>
    <w:aliases w:val="Título - Resumo Char"/>
    <w:link w:val="Ttulo3"/>
    <w:uiPriority w:val="9"/>
    <w:rsid w:val="005F197E"/>
    <w:rPr>
      <w:rFonts w:ascii="Roboto" w:hAnsi="Roboto"/>
      <w:b/>
      <w:color w:val="auto"/>
      <w:sz w:val="24"/>
    </w:rPr>
  </w:style>
  <w:style w:type="paragraph" w:customStyle="1" w:styleId="Gabarito">
    <w:name w:val="Gabarito"/>
    <w:basedOn w:val="Numerada"/>
    <w:link w:val="GabaritoChar"/>
    <w:qFormat/>
    <w:rsid w:val="000375AF"/>
    <w:pPr>
      <w:numPr>
        <w:numId w:val="0"/>
      </w:numPr>
      <w:tabs>
        <w:tab w:val="num" w:pos="720"/>
      </w:tabs>
      <w:ind w:left="720" w:hanging="720"/>
    </w:pPr>
    <w:rPr>
      <w:b/>
    </w:rPr>
  </w:style>
  <w:style w:type="paragraph" w:styleId="PargrafodaLista">
    <w:name w:val="List Paragraph"/>
    <w:basedOn w:val="Normal"/>
    <w:link w:val="PargrafodaListaChar"/>
    <w:uiPriority w:val="34"/>
    <w:unhideWhenUsed/>
    <w:qFormat/>
    <w:rsid w:val="00716219"/>
    <w:pPr>
      <w:ind w:left="720"/>
      <w:contextualSpacing/>
    </w:pPr>
  </w:style>
  <w:style w:type="character" w:customStyle="1" w:styleId="Ttulo4Char">
    <w:name w:val="Título 4 Char"/>
    <w:aliases w:val="Fonte Imagem Char"/>
    <w:link w:val="Ttulo4"/>
    <w:uiPriority w:val="9"/>
    <w:rsid w:val="00E26770"/>
    <w:rPr>
      <w:rFonts w:ascii="Roboto" w:hAnsi="Roboto"/>
      <w:b/>
      <w:sz w:val="12"/>
      <w:szCs w:val="22"/>
      <w:lang w:val="pt-PT"/>
    </w:rPr>
  </w:style>
  <w:style w:type="character" w:customStyle="1" w:styleId="Ttulo5Char">
    <w:name w:val="Título 5 Char"/>
    <w:link w:val="Ttulo5"/>
    <w:uiPriority w:val="9"/>
    <w:rsid w:val="0090039B"/>
    <w:rPr>
      <w:rFonts w:ascii="Roboto" w:eastAsia="Times New Roman" w:hAnsi="Roboto" w:cs="Times New Roman"/>
      <w:i/>
      <w:color w:val="auto"/>
      <w:sz w:val="20"/>
      <w:szCs w:val="20"/>
      <w:lang w:val="pt-BR" w:eastAsia="pt-BR"/>
    </w:rPr>
  </w:style>
  <w:style w:type="character" w:customStyle="1" w:styleId="PargrafodaListaChar">
    <w:name w:val="Parágrafo da Lista Char"/>
    <w:basedOn w:val="Fontepargpadro"/>
    <w:link w:val="PargrafodaLista"/>
    <w:uiPriority w:val="34"/>
    <w:rsid w:val="000375AF"/>
    <w:rPr>
      <w:rFonts w:ascii="Roboto" w:hAnsi="Roboto"/>
      <w:szCs w:val="22"/>
      <w:lang w:val="pt-PT" w:eastAsia="ja-JP"/>
    </w:rPr>
  </w:style>
  <w:style w:type="character" w:customStyle="1" w:styleId="NumeradaChar">
    <w:name w:val="Numerada Char"/>
    <w:aliases w:val="Numeração de exercícios Char"/>
    <w:basedOn w:val="PargrafodaListaChar"/>
    <w:link w:val="Numerada"/>
    <w:uiPriority w:val="11"/>
    <w:rsid w:val="009766B8"/>
    <w:rPr>
      <w:rFonts w:ascii="Roboto" w:hAnsi="Roboto"/>
      <w:szCs w:val="22"/>
      <w:lang w:val="pt-PT" w:eastAsia="ja-JP"/>
    </w:rPr>
  </w:style>
  <w:style w:type="character" w:customStyle="1" w:styleId="GabaritoChar">
    <w:name w:val="Gabarito Char"/>
    <w:basedOn w:val="NumeradaChar"/>
    <w:link w:val="Gabarito"/>
    <w:rsid w:val="000375AF"/>
    <w:rPr>
      <w:rFonts w:ascii="Roboto" w:hAnsi="Roboto"/>
      <w:b/>
      <w:szCs w:val="22"/>
      <w:lang w:val="pt-PT" w:eastAsia="ja-JP"/>
    </w:rPr>
  </w:style>
  <w:style w:type="paragraph" w:customStyle="1" w:styleId="Exerccio">
    <w:name w:val="Exercício"/>
    <w:basedOn w:val="PargrafodaLista"/>
    <w:link w:val="ExerccioChar"/>
    <w:qFormat/>
    <w:rsid w:val="00A74509"/>
    <w:pPr>
      <w:tabs>
        <w:tab w:val="num" w:pos="720"/>
      </w:tabs>
      <w:spacing w:line="240" w:lineRule="auto"/>
      <w:ind w:left="567" w:hanging="567"/>
      <w:jc w:val="both"/>
    </w:pPr>
    <w:rPr>
      <w:rFonts w:ascii="Aprova Sans" w:eastAsiaTheme="minorHAnsi" w:hAnsi="Aprova Sans" w:cs="Circular Std Book"/>
      <w:lang w:eastAsia="en-US"/>
    </w:rPr>
  </w:style>
  <w:style w:type="character" w:customStyle="1" w:styleId="ExerccioChar">
    <w:name w:val="Exercício Char"/>
    <w:basedOn w:val="PargrafodaListaChar"/>
    <w:link w:val="Exerccio"/>
    <w:rsid w:val="00A74509"/>
    <w:rPr>
      <w:rFonts w:ascii="Aprova Sans" w:eastAsiaTheme="minorHAnsi" w:hAnsi="Aprova Sans" w:cs="Circular Std Book"/>
      <w:szCs w:val="22"/>
      <w:lang w:val="pt-PT" w:eastAsia="en-US"/>
    </w:rPr>
  </w:style>
  <w:style w:type="paragraph" w:styleId="NormalWeb">
    <w:name w:val="Normal (Web)"/>
    <w:basedOn w:val="Normal"/>
    <w:uiPriority w:val="99"/>
    <w:unhideWhenUsed/>
    <w:rsid w:val="005F6D12"/>
    <w:pPr>
      <w:spacing w:before="100" w:beforeAutospacing="1" w:after="100" w:afterAutospacing="1" w:line="240" w:lineRule="auto"/>
    </w:pPr>
    <w:rPr>
      <w:rFonts w:ascii="Times New Roman" w:eastAsia="Times New Roman" w:hAnsi="Times New Roman"/>
      <w:sz w:val="24"/>
      <w:szCs w:val="24"/>
      <w:lang w:val="pt-BR"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7pqXyxySQaCVNGBv240eOipD8g==">AMUW2mWG6rRCdaHNxDW7lO4ySXwHrqpnxIDxw21FVy+yS6MCMgwpkBUzknsGs4e8NtV7jJxxM6WgyQMxvQ/LvUJUS4a0gUthg8MO1Iqm6E5yp7GesuBI/bO0l90m8Y658W4sR9OkZO/A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3117</Words>
  <Characters>16834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Descomplica</dc:creator>
  <cp:lastModifiedBy>Sabrina Ferreira</cp:lastModifiedBy>
  <cp:revision>3</cp:revision>
  <dcterms:created xsi:type="dcterms:W3CDTF">2020-03-09T18:05:00Z</dcterms:created>
  <dcterms:modified xsi:type="dcterms:W3CDTF">2021-03-16T15:40:00Z</dcterms:modified>
</cp:coreProperties>
</file>